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C1" w:rsidRPr="00731273" w:rsidRDefault="00864AC1" w:rsidP="00731273">
      <w:pPr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 Século das Luzes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Como vimos, a estética barroca sofreu forte influência da tensão religiosa desencadeada pela Reforma Protestante. Superado o momento da reação católica mais violenta, com o reaparecimento do Tribunal do Santo Ofício (Inquisição) e da perseguição aos hereges, o fim do século XVII testemunha o início de uma importante mudança de mentalidade.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partir das descobertas do físico Isaac Newton sobre a gravitação universal e sobre o movimento dos corpos, a pesquisa científica como forma de compreender e explicar o funcionamento da natureza ganha forte impulso. O ser humano recupera, aos poucos, seu desejo de encontrar explicações racionais para os fenômenos que observa à sua volta. As ameaças de condenação eterna e a necessidade de subordinação absoluta ao poder divino perdem força.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No início do século XVIII, pensadores e cientistas já haviam determinado novos rumos para o pensamento humano e, com isso, começam a redefinir também os padrões da produção cultural do século XVII.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 reinado da fé foi substituído pela crença na racionalidade. Grandes filósofos, como Descartes, Voltaire, Diderot, Rousseau e Montesquieu, adotam a razão como parâmetro para analisar as crenças tradicionais, as opiniões políticas e a organização social.</w:t>
      </w:r>
    </w:p>
    <w:p w:rsidR="00EE475E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Para eles, a razão e a ciência seriam os "faróis" que guiariam o ser humano para longe do obscurantismo e da ignorância que haviam predominado em séculos anteriores. Por esse motivo, a razão é metaforicamente apresentada nesse momento como a luz interior. Essa postura, que valoriza o conhecimento científico e racional, foi definida como iluminista.</w:t>
      </w:r>
    </w:p>
    <w:p w:rsidR="00864AC1" w:rsidRPr="00731273" w:rsidRDefault="00864AC1" w:rsidP="00731273">
      <w:pPr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Natureza: medida de equilíbrio e harmonia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As descobertas do físico Isaac Newton permitiram que o cosmos tivesse uma interpretação mecânica precisa. Para ele, o mundo podia ser descrito como uma má-quina cujo funcionamento era regido por leis inflexíveis e universais. Na base de seus estudos, encontravam-se os três elementos que definiram a postura iluminista: razão, natureza e verdade.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natureza é o único desses conceitos que se manifesta de modo concreto para a observação humana. Por esse motivo, era tomada como exemplo da concretização do belo, alcançado pela harmonia e equilíbrio de seus elementos. Os artistas do século XVIII elegem a natureza como principal modelo a ser imitado.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 possibilidade de analisar e explicar os fenômenos naturais leva cientistas e filósofos a concluir que eles não eram provocados pela intervenção divina. Deus passa a ser encarado como uma causa primeira, uma razão superior, criadora do universo, mas a quem não </w:t>
      </w:r>
      <w:proofErr w:type="gramStart"/>
      <w:r w:rsidRPr="00731273">
        <w:rPr>
          <w:rFonts w:ascii="Arial" w:hAnsi="Arial" w:cs="Arial"/>
        </w:rPr>
        <w:t>deveriam ser atribuídos</w:t>
      </w:r>
      <w:proofErr w:type="gramEnd"/>
      <w:r w:rsidRPr="00731273">
        <w:rPr>
          <w:rFonts w:ascii="Arial" w:hAnsi="Arial" w:cs="Arial"/>
        </w:rPr>
        <w:t xml:space="preserve"> todos os pequenos acontecimentos da vida.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 ser humano torna-se, mais uma vez, senhor do próprio destino. Cabe a ele estudar e compreender os fenômenos naturais à luz da razão e, por meio da ciência, submetê-los à vontade humana.</w:t>
      </w:r>
    </w:p>
    <w:p w:rsidR="00864AC1" w:rsidRPr="00731273" w:rsidRDefault="00864AC1" w:rsidP="00731273">
      <w:pPr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lastRenderedPageBreak/>
        <w:t>O Arcadismo: ordem e convencionalismo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Havia, na Grécia Antiga, uma parte central do Peloponeso denominada Arcádia. De relevo montanhoso, essa região era habitada por pastores e vista como um lugar especial, quase mítico, em que os habitantes associavam o trabalho à poesia, cantando o paraíso rústico em que viviam.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No século XVIII, o termo </w:t>
      </w:r>
      <w:proofErr w:type="spellStart"/>
      <w:proofErr w:type="gramStart"/>
      <w:r w:rsidRPr="00731273">
        <w:rPr>
          <w:rFonts w:ascii="Arial" w:hAnsi="Arial" w:cs="Arial"/>
        </w:rPr>
        <w:t>arcádia</w:t>
      </w:r>
      <w:proofErr w:type="spellEnd"/>
      <w:proofErr w:type="gramEnd"/>
      <w:r w:rsidRPr="00731273">
        <w:rPr>
          <w:rFonts w:ascii="Arial" w:hAnsi="Arial" w:cs="Arial"/>
        </w:rPr>
        <w:t xml:space="preserve"> passou a identificar as academias ou agremiações de poetas que se reuniam para restaurar o estilo dos poetas clássico-renascentistas, com o objetivo declarado de combater o rebuscamento barroco.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busca de recriar, por meio da literatura, o espaço bucólico da Arcádia grega torna a produção literária do período muito convencional. Os cenários apresentados nos poemas mostram sempre o mesmo padrão: campos verdes, árvores frondosas, ovelhas e gado pastando tranqüilos, dias ensolarados, re-gatos de água cristalina, aves que cantam.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Cada uma das </w:t>
      </w:r>
      <w:proofErr w:type="spellStart"/>
      <w:r w:rsidRPr="00731273">
        <w:rPr>
          <w:rFonts w:ascii="Arial" w:hAnsi="Arial" w:cs="Arial"/>
        </w:rPr>
        <w:t>arcádias</w:t>
      </w:r>
      <w:proofErr w:type="spellEnd"/>
      <w:r w:rsidRPr="00731273">
        <w:rPr>
          <w:rFonts w:ascii="Arial" w:hAnsi="Arial" w:cs="Arial"/>
        </w:rPr>
        <w:t xml:space="preserve"> literárias contava com doutrinadores estudiosos da poética clássica —, responsáveis pela elaboração das normas que definiam os princípios da produção artística realizada por seus membros. Uma vez estabelecidas </w:t>
      </w:r>
      <w:proofErr w:type="gramStart"/>
      <w:r w:rsidRPr="00731273">
        <w:rPr>
          <w:rFonts w:ascii="Arial" w:hAnsi="Arial" w:cs="Arial"/>
        </w:rPr>
        <w:t>as</w:t>
      </w:r>
      <w:proofErr w:type="gramEnd"/>
      <w:r w:rsidRPr="00731273">
        <w:rPr>
          <w:rFonts w:ascii="Arial" w:hAnsi="Arial" w:cs="Arial"/>
        </w:rPr>
        <w:t xml:space="preserve"> regras, como a determinação de um cenário ideal para os encontros amorosos, elas deveriam ser rigidamente seguidas pelos poetas como forma de garantir uma composição adequada ao estilo da época. A adesão a essas regras assegurava à literatura neoclássica o seu caráter convencional.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As características da estética árcade </w:t>
      </w:r>
      <w:r w:rsidR="006C3284" w:rsidRPr="00731273">
        <w:rPr>
          <w:rFonts w:ascii="Arial" w:hAnsi="Arial" w:cs="Arial"/>
        </w:rPr>
        <w:t>ganham forma nos poemas produzi</w:t>
      </w:r>
      <w:r w:rsidRPr="00731273">
        <w:rPr>
          <w:rFonts w:ascii="Arial" w:hAnsi="Arial" w:cs="Arial"/>
        </w:rPr>
        <w:t xml:space="preserve">dos. Por trás de cada uma dessas características, pode-se reconhecer a crença na máxima do poeta francês </w:t>
      </w:r>
      <w:proofErr w:type="spellStart"/>
      <w:r w:rsidRPr="00731273">
        <w:rPr>
          <w:rFonts w:ascii="Arial" w:hAnsi="Arial" w:cs="Arial"/>
        </w:rPr>
        <w:t>Boileau</w:t>
      </w:r>
      <w:proofErr w:type="spellEnd"/>
      <w:r w:rsidRPr="00731273">
        <w:rPr>
          <w:rFonts w:ascii="Arial" w:hAnsi="Arial" w:cs="Arial"/>
        </w:rPr>
        <w:t>: "só o verdadeiro é belo".</w:t>
      </w:r>
    </w:p>
    <w:p w:rsidR="00864AC1" w:rsidRPr="00731273" w:rsidRDefault="00864AC1" w:rsidP="00731273">
      <w:pPr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 projeto literário do Arcadismo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Voltaire, escritor e filósofo francês, </w:t>
      </w:r>
      <w:proofErr w:type="gramStart"/>
      <w:r w:rsidRPr="00731273">
        <w:rPr>
          <w:rFonts w:ascii="Arial" w:hAnsi="Arial" w:cs="Arial"/>
        </w:rPr>
        <w:t>foi</w:t>
      </w:r>
      <w:proofErr w:type="gramEnd"/>
      <w:r w:rsidRPr="00731273">
        <w:rPr>
          <w:rFonts w:ascii="Arial" w:hAnsi="Arial" w:cs="Arial"/>
        </w:rPr>
        <w:t xml:space="preserve"> uma das figuras centrais do Iluminismo. Ele procurou, com suas sátiras mordazes e seus escritos filosóficos, demonstrar total aversão à intolerância, à tirania e à hipocrisia da Igreja. Em sua postura, é possível identificar os elementos essenciais do projeto literário do Arcadismo: fazer da literatura um instrumento de mudança social.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É importante que se compreenda o verdadeiro sentido da artificialidade própria da poesia árcade. A repetição insistente de um cenário acolhedor e natural foi </w:t>
      </w:r>
      <w:proofErr w:type="gramStart"/>
      <w:r w:rsidRPr="00731273">
        <w:rPr>
          <w:rFonts w:ascii="Arial" w:hAnsi="Arial" w:cs="Arial"/>
        </w:rPr>
        <w:t>a</w:t>
      </w:r>
      <w:proofErr w:type="gramEnd"/>
      <w:r w:rsidRPr="00731273">
        <w:rPr>
          <w:rFonts w:ascii="Arial" w:hAnsi="Arial" w:cs="Arial"/>
        </w:rPr>
        <w:t xml:space="preserve"> forma encontrada pelos autores do período para divulgar os ideais de uma sociedade mais igualitária e justa. Na simplicidade dos pastores que se preocupam somente em cuidar de seu rebanho e desfrutar dos prazeres da natureza está a proposta de uma vida que valorize menos a pompa e a sofisticação características das cortes européias.</w:t>
      </w:r>
    </w:p>
    <w:p w:rsidR="00864AC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Nesse sentido, cada poema árcade transforma-se em uma espécie de propaganda que </w:t>
      </w:r>
      <w:proofErr w:type="gramStart"/>
      <w:r w:rsidRPr="00731273">
        <w:rPr>
          <w:rFonts w:ascii="Arial" w:hAnsi="Arial" w:cs="Arial"/>
        </w:rPr>
        <w:t>pretende,</w:t>
      </w:r>
      <w:proofErr w:type="gramEnd"/>
      <w:r w:rsidRPr="00731273">
        <w:rPr>
          <w:rFonts w:ascii="Arial" w:hAnsi="Arial" w:cs="Arial"/>
        </w:rPr>
        <w:t xml:space="preserve"> como resultado final, modificar a mentalidade das elites do período. Por esse motivo, o combate à futilidade é um dos principais objetivos dos autores da época.</w:t>
      </w:r>
    </w:p>
    <w:p w:rsidR="00864AC1" w:rsidRPr="00731273" w:rsidRDefault="00864AC1" w:rsidP="00731273">
      <w:pPr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Os agentes do discurso</w:t>
      </w:r>
    </w:p>
    <w:p w:rsidR="006560E1" w:rsidRPr="00731273" w:rsidRDefault="00864AC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As condições de produção dos textos árcades são muito semelhantes </w:t>
      </w:r>
      <w:r w:rsidR="006560E1" w:rsidRPr="00731273">
        <w:rPr>
          <w:rFonts w:ascii="Arial" w:hAnsi="Arial" w:cs="Arial"/>
        </w:rPr>
        <w:t xml:space="preserve">às do Barroco. Os poetas se reúnem em academias, agora denominadas </w:t>
      </w:r>
      <w:proofErr w:type="spellStart"/>
      <w:r w:rsidR="006560E1" w:rsidRPr="00731273">
        <w:rPr>
          <w:rFonts w:ascii="Arial" w:hAnsi="Arial" w:cs="Arial"/>
        </w:rPr>
        <w:t>arcádias</w:t>
      </w:r>
      <w:proofErr w:type="spellEnd"/>
      <w:r w:rsidR="006560E1" w:rsidRPr="00731273">
        <w:rPr>
          <w:rFonts w:ascii="Arial" w:hAnsi="Arial" w:cs="Arial"/>
        </w:rPr>
        <w:t>, e definem os princípios segundo os quais os textos literários devem ser escritos. Com base nesses princípios, julgam a produção uns dos outros.</w:t>
      </w:r>
    </w:p>
    <w:p w:rsidR="006560E1" w:rsidRPr="00731273" w:rsidRDefault="006560E1" w:rsidP="00731273">
      <w:pPr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 diferença entre as academias e as </w:t>
      </w:r>
      <w:proofErr w:type="spellStart"/>
      <w:r w:rsidRPr="00731273">
        <w:rPr>
          <w:rFonts w:ascii="Arial" w:hAnsi="Arial" w:cs="Arial"/>
        </w:rPr>
        <w:t>arcádias</w:t>
      </w:r>
      <w:proofErr w:type="spellEnd"/>
      <w:r w:rsidRPr="00731273">
        <w:rPr>
          <w:rFonts w:ascii="Arial" w:hAnsi="Arial" w:cs="Arial"/>
        </w:rPr>
        <w:t xml:space="preserve">, porém, é significativa. Nas academias barrocas, a criação literária era feita para surpreender, espantar por meio de seu rebuscamento. As </w:t>
      </w:r>
      <w:proofErr w:type="spellStart"/>
      <w:r w:rsidRPr="00731273">
        <w:rPr>
          <w:rFonts w:ascii="Arial" w:hAnsi="Arial" w:cs="Arial"/>
        </w:rPr>
        <w:t>arcádias</w:t>
      </w:r>
      <w:proofErr w:type="spellEnd"/>
      <w:r w:rsidRPr="00731273">
        <w:rPr>
          <w:rFonts w:ascii="Arial" w:hAnsi="Arial" w:cs="Arial"/>
        </w:rPr>
        <w:t xml:space="preserve"> literárias, por sua vez, combatem esse objetivo.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Elas acolhem também membros da nobreza e da burguesia, criando um ambiente de igualdade bastante inovador para a sociedade da época. Essa é a primeira instituição "oficial" de produção cultural que abre suas portas para os artistas burgueses, sem que eles estejam a serviço de algum senhor ou mecenas.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No caso específico do Arcadismo brasileiro, porém, é preciso considerar mais um aspecto: as condições da produção literária foram bastante afetadas pelo contexto político. A crise da sociedade colonial leva poetas como Cláudio Manoel da Costa, Alvarenga Peixoto e Tomás Antônio Gonzaga a se envolverem com os acontecimentos políticos, que culminam com a Inconfidência Mineira. A participação desses autores nesse movimento faz com que muitos dos princípios que defendem para o Brasil apareçam direta ou indiretamente nos versos que compõem.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simplicidade dos textos árcades garante uma circulação mais ampla. Durante o Barroco, os poetas escreviam praticamente para si mesmos. No Arcadismo, a intenção é divulgar as idéias em textos acessíveis ao maior número de leitores. Para que isso aconteça, a poesia deixa de ser um divertimento dos salões aristocráticos e começa a circular em espaços mais públicos.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 Arcadismo e o público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maior facilidade de compreensão da poesia árcade conquista um grande número de leitores. Um bom exemplo do sucesso alcançado por alguns dos poetas do período é a obra Marília de Dirceu, de Tomás Antônio Gonzaga, que se transformou no primeiro best-seller da literatura brasileira.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Animados pela história trágica do poeta que, prisioneiro, compunha versos em louvor à sua amada, os leitores da época logo transformaram a primeira edição em um sucesso absoluto. Os versos se popularizaram também quando foram musicados por compositores populares.</w:t>
      </w:r>
    </w:p>
    <w:p w:rsidR="00864AC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 importância do sucesso dos versos de Tomás Antônio Gonzaga é muito grande, porque ajuda a identificar o momento em que se inicia o processo de formação de um público leitor brasileiro. Como foi </w:t>
      </w:r>
      <w:proofErr w:type="gramStart"/>
      <w:r w:rsidRPr="00731273">
        <w:rPr>
          <w:rFonts w:ascii="Arial" w:hAnsi="Arial" w:cs="Arial"/>
        </w:rPr>
        <w:t>visto</w:t>
      </w:r>
      <w:proofErr w:type="gramEnd"/>
      <w:r w:rsidRPr="00731273">
        <w:rPr>
          <w:rFonts w:ascii="Arial" w:hAnsi="Arial" w:cs="Arial"/>
        </w:rPr>
        <w:t xml:space="preserve"> no Capítulo 10, a existência de leitores é uma das condições essenciais para a constituição de uma literatura nacional. Gonzaga e outros poetas árcades, com seus versos, abrem caminho para que, no início do século XIX, os escritores românticos já encontrem um público que lê sistematicamente e se interessa por autores brasileiros.</w:t>
      </w:r>
    </w:p>
    <w:p w:rsidR="006560E1" w:rsidRPr="00731273" w:rsidRDefault="00FE3FD0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</w:t>
      </w:r>
      <w:r w:rsidR="006560E1" w:rsidRPr="00731273">
        <w:rPr>
          <w:rFonts w:ascii="Arial" w:hAnsi="Arial" w:cs="Arial"/>
          <w:b/>
        </w:rPr>
        <w:t xml:space="preserve"> bucolismo</w:t>
      </w:r>
    </w:p>
    <w:p w:rsidR="006560E1" w:rsidRPr="00731273" w:rsidRDefault="006560E1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 modelo de vida ideal adotado pelos autores do período envolve a representação idealizada da Natureza como um espaço acolhedor, primaveril, alegre. Os poemas apresentam cenários em que a</w:t>
      </w:r>
      <w:r w:rsidR="00FE3FD0" w:rsidRPr="00731273">
        <w:rPr>
          <w:rFonts w:ascii="Arial" w:hAnsi="Arial" w:cs="Arial"/>
        </w:rPr>
        <w:t xml:space="preserve"> vida rural é </w:t>
      </w:r>
      <w:proofErr w:type="gramStart"/>
      <w:r w:rsidR="00FE3FD0" w:rsidRPr="00731273">
        <w:rPr>
          <w:rFonts w:ascii="Arial" w:hAnsi="Arial" w:cs="Arial"/>
        </w:rPr>
        <w:t xml:space="preserve">sinônimo de </w:t>
      </w:r>
      <w:proofErr w:type="spellStart"/>
      <w:r w:rsidR="00FE3FD0" w:rsidRPr="00731273">
        <w:rPr>
          <w:rFonts w:ascii="Arial" w:hAnsi="Arial" w:cs="Arial"/>
        </w:rPr>
        <w:t>tranqu</w:t>
      </w:r>
      <w:r w:rsidRPr="00731273">
        <w:rPr>
          <w:rFonts w:ascii="Arial" w:hAnsi="Arial" w:cs="Arial"/>
        </w:rPr>
        <w:t>ilidade</w:t>
      </w:r>
      <w:proofErr w:type="spellEnd"/>
      <w:proofErr w:type="gramEnd"/>
      <w:r w:rsidRPr="00731273">
        <w:rPr>
          <w:rFonts w:ascii="Arial" w:hAnsi="Arial" w:cs="Arial"/>
        </w:rPr>
        <w:t xml:space="preserve"> e harmonia. Observe a caracterização do espaço nos versos abaixo.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 resgate de temas clássicos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O poeta português Correia </w:t>
      </w:r>
      <w:proofErr w:type="spellStart"/>
      <w:r w:rsidRPr="00731273">
        <w:rPr>
          <w:rFonts w:ascii="Arial" w:hAnsi="Arial" w:cs="Arial"/>
        </w:rPr>
        <w:t>Garção</w:t>
      </w:r>
      <w:proofErr w:type="spellEnd"/>
      <w:r w:rsidRPr="00731273">
        <w:rPr>
          <w:rFonts w:ascii="Arial" w:hAnsi="Arial" w:cs="Arial"/>
        </w:rPr>
        <w:t xml:space="preserve"> recomendava aos colegas da Arcádia Lusitana: "devemos imitar e seguir os antigos". Na origem da imitação dos clássicos gregos e latinos está a retomada de temas que expressam algumas filosofias de vida características do mundo antigo. Esses temas costumam ser identificados por expressões latinas, que resumem a idéia central por eles desenvolvida. Os mais conhecidos são: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•</w:t>
      </w:r>
      <w:r w:rsidRPr="00731273">
        <w:rPr>
          <w:rFonts w:ascii="Arial" w:hAnsi="Arial" w:cs="Arial"/>
        </w:rPr>
        <w:tab/>
      </w:r>
      <w:proofErr w:type="spellStart"/>
      <w:r w:rsidRPr="00731273">
        <w:rPr>
          <w:rFonts w:ascii="Arial" w:hAnsi="Arial" w:cs="Arial"/>
          <w:b/>
        </w:rPr>
        <w:t>fugere</w:t>
      </w:r>
      <w:proofErr w:type="spellEnd"/>
      <w:r w:rsidRPr="00731273">
        <w:rPr>
          <w:rFonts w:ascii="Arial" w:hAnsi="Arial" w:cs="Arial"/>
          <w:b/>
        </w:rPr>
        <w:t xml:space="preserve"> </w:t>
      </w:r>
      <w:proofErr w:type="spellStart"/>
      <w:r w:rsidRPr="00731273">
        <w:rPr>
          <w:rFonts w:ascii="Arial" w:hAnsi="Arial" w:cs="Arial"/>
          <w:b/>
        </w:rPr>
        <w:t>urbem</w:t>
      </w:r>
      <w:proofErr w:type="spellEnd"/>
      <w:r w:rsidRPr="00731273">
        <w:rPr>
          <w:rFonts w:ascii="Arial" w:hAnsi="Arial" w:cs="Arial"/>
          <w:b/>
        </w:rPr>
        <w:t>:</w:t>
      </w:r>
      <w:r w:rsidRPr="00731273">
        <w:rPr>
          <w:rFonts w:ascii="Arial" w:hAnsi="Arial" w:cs="Arial"/>
        </w:rPr>
        <w:t xml:space="preserve"> fuga da cidade, da urbanização; afirmação das qualidades da vida no campo.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•</w:t>
      </w:r>
      <w:r w:rsidRPr="00731273">
        <w:rPr>
          <w:rFonts w:ascii="Arial" w:hAnsi="Arial" w:cs="Arial"/>
        </w:rPr>
        <w:tab/>
      </w:r>
      <w:proofErr w:type="spellStart"/>
      <w:r w:rsidRPr="00731273">
        <w:rPr>
          <w:rFonts w:ascii="Arial" w:hAnsi="Arial" w:cs="Arial"/>
          <w:b/>
        </w:rPr>
        <w:t>aurea</w:t>
      </w:r>
      <w:proofErr w:type="spellEnd"/>
      <w:r w:rsidRPr="00731273">
        <w:rPr>
          <w:rFonts w:ascii="Arial" w:hAnsi="Arial" w:cs="Arial"/>
          <w:b/>
        </w:rPr>
        <w:t xml:space="preserve"> </w:t>
      </w:r>
      <w:proofErr w:type="spellStart"/>
      <w:r w:rsidRPr="00731273">
        <w:rPr>
          <w:rFonts w:ascii="Arial" w:hAnsi="Arial" w:cs="Arial"/>
          <w:b/>
        </w:rPr>
        <w:t>mediocritas</w:t>
      </w:r>
      <w:proofErr w:type="spellEnd"/>
      <w:r w:rsidRPr="00731273">
        <w:rPr>
          <w:rFonts w:ascii="Arial" w:hAnsi="Arial" w:cs="Arial"/>
          <w:b/>
        </w:rPr>
        <w:t>:</w:t>
      </w:r>
      <w:r w:rsidRPr="00731273">
        <w:rPr>
          <w:rFonts w:ascii="Arial" w:hAnsi="Arial" w:cs="Arial"/>
        </w:rPr>
        <w:t xml:space="preserve"> literalmente significa mediocridade áurea (dourada); simboliza a valorização das coisas cotidianas, simples, focalizadas pela razão e pelo bom senso.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•</w:t>
      </w:r>
      <w:r w:rsidRPr="00731273">
        <w:rPr>
          <w:rFonts w:ascii="Arial" w:hAnsi="Arial" w:cs="Arial"/>
        </w:rPr>
        <w:tab/>
      </w:r>
      <w:proofErr w:type="spellStart"/>
      <w:r w:rsidRPr="00731273">
        <w:rPr>
          <w:rFonts w:ascii="Arial" w:hAnsi="Arial" w:cs="Arial"/>
          <w:b/>
        </w:rPr>
        <w:t>locus</w:t>
      </w:r>
      <w:proofErr w:type="spellEnd"/>
      <w:r w:rsidRPr="00731273">
        <w:rPr>
          <w:rFonts w:ascii="Arial" w:hAnsi="Arial" w:cs="Arial"/>
          <w:b/>
        </w:rPr>
        <w:t xml:space="preserve"> </w:t>
      </w:r>
      <w:proofErr w:type="spellStart"/>
      <w:r w:rsidRPr="00731273">
        <w:rPr>
          <w:rFonts w:ascii="Arial" w:hAnsi="Arial" w:cs="Arial"/>
          <w:b/>
        </w:rPr>
        <w:t>amoenus</w:t>
      </w:r>
      <w:proofErr w:type="spellEnd"/>
      <w:r w:rsidRPr="00731273">
        <w:rPr>
          <w:rFonts w:ascii="Arial" w:hAnsi="Arial" w:cs="Arial"/>
          <w:b/>
        </w:rPr>
        <w:t xml:space="preserve">: </w:t>
      </w:r>
      <w:r w:rsidRPr="00731273">
        <w:rPr>
          <w:rFonts w:ascii="Arial" w:hAnsi="Arial" w:cs="Arial"/>
        </w:rPr>
        <w:t>caracterização de um lugar ameno, tranqüilo, agradável, onde os amantes se encontram para desfrutar dos prazeres da natureza.</w:t>
      </w:r>
    </w:p>
    <w:p w:rsidR="006560E1" w:rsidRPr="00731273" w:rsidRDefault="006560E1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•</w:t>
      </w:r>
      <w:r w:rsidRPr="00731273">
        <w:rPr>
          <w:rFonts w:ascii="Arial" w:hAnsi="Arial" w:cs="Arial"/>
        </w:rPr>
        <w:tab/>
      </w:r>
      <w:proofErr w:type="spellStart"/>
      <w:r w:rsidRPr="00731273">
        <w:rPr>
          <w:rFonts w:ascii="Arial" w:hAnsi="Arial" w:cs="Arial"/>
          <w:b/>
        </w:rPr>
        <w:t>inutilia</w:t>
      </w:r>
      <w:proofErr w:type="spellEnd"/>
      <w:r w:rsidRPr="00731273">
        <w:rPr>
          <w:rFonts w:ascii="Arial" w:hAnsi="Arial" w:cs="Arial"/>
          <w:b/>
        </w:rPr>
        <w:t xml:space="preserve"> </w:t>
      </w:r>
      <w:proofErr w:type="spellStart"/>
      <w:r w:rsidRPr="00731273">
        <w:rPr>
          <w:rFonts w:ascii="Arial" w:hAnsi="Arial" w:cs="Arial"/>
          <w:b/>
        </w:rPr>
        <w:t>truncat</w:t>
      </w:r>
      <w:proofErr w:type="spellEnd"/>
      <w:r w:rsidRPr="00731273">
        <w:rPr>
          <w:rFonts w:ascii="Arial" w:hAnsi="Arial" w:cs="Arial"/>
          <w:b/>
        </w:rPr>
        <w:t>:</w:t>
      </w:r>
      <w:r w:rsidRPr="00731273">
        <w:rPr>
          <w:rFonts w:ascii="Arial" w:hAnsi="Arial" w:cs="Arial"/>
        </w:rPr>
        <w:t xml:space="preserve"> significa cortar o inútil; princípio muito valorizado pelos poetas árcades, que se preocupavam em eliminar os excessos, evitando </w:t>
      </w:r>
      <w:proofErr w:type="spellStart"/>
      <w:r w:rsidRPr="00731273">
        <w:rPr>
          <w:rFonts w:ascii="Arial" w:hAnsi="Arial" w:cs="Arial"/>
        </w:rPr>
        <w:t>qual-quer</w:t>
      </w:r>
      <w:proofErr w:type="spellEnd"/>
      <w:r w:rsidRPr="00731273">
        <w:rPr>
          <w:rFonts w:ascii="Arial" w:hAnsi="Arial" w:cs="Arial"/>
        </w:rPr>
        <w:t xml:space="preserve"> uso mais elaborado da linguagem. Por trás desse princípio estava o desejo de separar o bom do defeituoso, a fim de garantir que os textos literários se aproximassem da perfeição da natureza que pretendiam imitar.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• </w:t>
      </w:r>
      <w:r w:rsidRPr="00731273">
        <w:rPr>
          <w:rFonts w:ascii="Arial" w:hAnsi="Arial" w:cs="Arial"/>
        </w:rPr>
        <w:tab/>
      </w:r>
      <w:r w:rsidRPr="00731273">
        <w:rPr>
          <w:rFonts w:ascii="Arial" w:hAnsi="Arial" w:cs="Arial"/>
          <w:b/>
        </w:rPr>
        <w:t xml:space="preserve">carpe </w:t>
      </w:r>
      <w:proofErr w:type="spellStart"/>
      <w:r w:rsidRPr="00731273">
        <w:rPr>
          <w:rFonts w:ascii="Arial" w:hAnsi="Arial" w:cs="Arial"/>
          <w:b/>
        </w:rPr>
        <w:t>diem</w:t>
      </w:r>
      <w:proofErr w:type="spellEnd"/>
      <w:r w:rsidRPr="00731273">
        <w:rPr>
          <w:rFonts w:ascii="Arial" w:hAnsi="Arial" w:cs="Arial"/>
          <w:b/>
        </w:rPr>
        <w:t>:</w:t>
      </w:r>
      <w:r w:rsidRPr="00731273">
        <w:rPr>
          <w:rFonts w:ascii="Arial" w:hAnsi="Arial" w:cs="Arial"/>
        </w:rPr>
        <w:t xml:space="preserve"> cantar o dia; o mais conhecido dos temas desenvolvidos por Horácio</w:t>
      </w:r>
      <w:proofErr w:type="gramStart"/>
      <w:r w:rsidRPr="00731273">
        <w:rPr>
          <w:rFonts w:ascii="Arial" w:hAnsi="Arial" w:cs="Arial"/>
        </w:rPr>
        <w:t>, trata</w:t>
      </w:r>
      <w:proofErr w:type="gramEnd"/>
      <w:r w:rsidRPr="00731273">
        <w:rPr>
          <w:rFonts w:ascii="Arial" w:hAnsi="Arial" w:cs="Arial"/>
        </w:rPr>
        <w:t xml:space="preserve"> da passagem do tempo como algo que traz a velhice, a fragilidade e a morte, tornando imperativo aproveitar o momento presente de modo intenso.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 xml:space="preserve">O </w:t>
      </w:r>
      <w:proofErr w:type="spellStart"/>
      <w:r w:rsidRPr="00731273">
        <w:rPr>
          <w:rFonts w:ascii="Arial" w:hAnsi="Arial" w:cs="Arial"/>
          <w:b/>
        </w:rPr>
        <w:t>pastoralismo</w:t>
      </w:r>
      <w:proofErr w:type="spellEnd"/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Um dos aspectos mais artificiais da estética árcade </w:t>
      </w:r>
      <w:proofErr w:type="gramStart"/>
      <w:r w:rsidRPr="00731273">
        <w:rPr>
          <w:rFonts w:ascii="Arial" w:hAnsi="Arial" w:cs="Arial"/>
        </w:rPr>
        <w:t>é</w:t>
      </w:r>
      <w:proofErr w:type="gramEnd"/>
      <w:r w:rsidRPr="00731273">
        <w:rPr>
          <w:rFonts w:ascii="Arial" w:hAnsi="Arial" w:cs="Arial"/>
        </w:rPr>
        <w:t xml:space="preserve"> o fato de os poetas e de suas musas e amadas serem identificados como pastores e pastoras.</w:t>
      </w:r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 troca dos nomes dos membros das </w:t>
      </w:r>
      <w:proofErr w:type="spellStart"/>
      <w:r w:rsidRPr="00731273">
        <w:rPr>
          <w:rFonts w:ascii="Arial" w:hAnsi="Arial" w:cs="Arial"/>
        </w:rPr>
        <w:t>arcádias</w:t>
      </w:r>
      <w:proofErr w:type="spellEnd"/>
      <w:r w:rsidRPr="00731273">
        <w:rPr>
          <w:rFonts w:ascii="Arial" w:hAnsi="Arial" w:cs="Arial"/>
        </w:rPr>
        <w:t xml:space="preserve"> era uma forma eficiente de eliminar as marcas de sua origem nobre ou plebéia. Como todos os membros adotavam nomes de pastores e eram chamados por seus pseudônimos, estabelecia-se entre eles uma espécie de nobre simplicidade, que eliminava tudo aquilo que poderia ser associado à artificialidade e à hipocrisia da vida na corte.</w:t>
      </w:r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Valorizar o saber e a cultura, como defendia a perspectiva iluminista, significava encontrar meios de "neutralizar" diferenças sociais evidentes. Os árcades faziam isso através do uso de pseudônimos.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Linguagem: simplicidade acima de tudo</w:t>
      </w:r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Os textos barrocos se caracterizavam por uma grande sofisticação no uso da linguagem. Poetas e pregadores elaboravam complicadas metáforas, faziam uso recorrente de paradoxos e antíteses, promoviam inversões sintáticas para dar aos textos uma estrutura simétrica. O Arcadismo adota como missão combater essa artificialidade verbal. Por isso, elege a simplicidade como norma para a criação literária.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Enquanto pasta alegre o manso gado, 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Minha bela Marília</w:t>
      </w:r>
      <w:proofErr w:type="gramStart"/>
      <w:r w:rsidRPr="00731273">
        <w:rPr>
          <w:rFonts w:ascii="Arial" w:hAnsi="Arial" w:cs="Arial"/>
          <w:i/>
        </w:rPr>
        <w:t>, nos sentemos</w:t>
      </w:r>
      <w:proofErr w:type="gramEnd"/>
      <w:r w:rsidRPr="00731273">
        <w:rPr>
          <w:rFonts w:ascii="Arial" w:hAnsi="Arial" w:cs="Arial"/>
          <w:i/>
        </w:rPr>
        <w:t xml:space="preserve"> 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À sombra deste cedro levantado.</w:t>
      </w:r>
    </w:p>
    <w:p w:rsidR="00505D0A" w:rsidRPr="00731273" w:rsidRDefault="00505D0A" w:rsidP="00731273">
      <w:pPr>
        <w:spacing w:line="360" w:lineRule="auto"/>
        <w:ind w:left="708"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Um pouco meditemos</w:t>
      </w:r>
    </w:p>
    <w:p w:rsidR="00505D0A" w:rsidRPr="00731273" w:rsidRDefault="00505D0A" w:rsidP="00731273">
      <w:pPr>
        <w:spacing w:line="360" w:lineRule="auto"/>
        <w:ind w:left="708"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Na regular beleza,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Que em tudo quanto vive nos descobre </w:t>
      </w:r>
    </w:p>
    <w:p w:rsidR="00505D0A" w:rsidRPr="00731273" w:rsidRDefault="00505D0A" w:rsidP="00731273">
      <w:pPr>
        <w:spacing w:line="360" w:lineRule="auto"/>
        <w:ind w:left="708"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A sábia Natureza.</w:t>
      </w:r>
    </w:p>
    <w:p w:rsidR="00505D0A" w:rsidRPr="00731273" w:rsidRDefault="00505D0A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GONZAGA, Tomás Antônio. Marília de Dirceu. In: PROENÇA FILHO, </w:t>
      </w:r>
      <w:proofErr w:type="spellStart"/>
      <w:r w:rsidRPr="00731273">
        <w:rPr>
          <w:rFonts w:ascii="Arial" w:hAnsi="Arial" w:cs="Arial"/>
        </w:rPr>
        <w:t>Domício</w:t>
      </w:r>
      <w:proofErr w:type="spellEnd"/>
      <w:r w:rsidRPr="00731273">
        <w:rPr>
          <w:rFonts w:ascii="Arial" w:hAnsi="Arial" w:cs="Arial"/>
        </w:rPr>
        <w:t xml:space="preserve"> (Org.). A poesia dos inconfidentes. Rio de Janeiro: Aguilar, 1996. </w:t>
      </w:r>
      <w:proofErr w:type="gramStart"/>
      <w:r w:rsidRPr="00731273">
        <w:rPr>
          <w:rFonts w:ascii="Arial" w:hAnsi="Arial" w:cs="Arial"/>
        </w:rPr>
        <w:t>p.</w:t>
      </w:r>
      <w:proofErr w:type="gramEnd"/>
      <w:r w:rsidRPr="00731273">
        <w:rPr>
          <w:rFonts w:ascii="Arial" w:hAnsi="Arial" w:cs="Arial"/>
        </w:rPr>
        <w:t xml:space="preserve"> 605. (Fragmento).</w:t>
      </w:r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Os versos de Tomás Antônio Gonzaga ilustram bem o desejo árcade de escrever de modo direto, simples e claro. Não há, no trecho, qualquer rebuscamento </w:t>
      </w:r>
      <w:proofErr w:type="spellStart"/>
      <w:r w:rsidRPr="00731273">
        <w:rPr>
          <w:rFonts w:ascii="Arial" w:hAnsi="Arial" w:cs="Arial"/>
        </w:rPr>
        <w:t>linguístico</w:t>
      </w:r>
      <w:proofErr w:type="spellEnd"/>
      <w:r w:rsidRPr="00731273">
        <w:rPr>
          <w:rFonts w:ascii="Arial" w:hAnsi="Arial" w:cs="Arial"/>
        </w:rPr>
        <w:t>, as inversões sintáticas são mínimas, os termos utilizados são bastante comuns. Ao adotar essa forma simples, o poeta deseja dar destaque às idéias.</w:t>
      </w:r>
    </w:p>
    <w:p w:rsidR="00505D0A" w:rsidRPr="00731273" w:rsidRDefault="00505D0A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No caso desse fragmento, o eu lírico convida Marília (e, por meio dela, também o leitor) a refletir sobre aquilo que nos ensina a "sábia Natureza". Seu propósito é reafirmar a necessidade de tomar a natureza como medida de tudo que é bom, belo e verdadeiro. É essa, na visão dos árcades, a condição para uma vida feliz e </w:t>
      </w:r>
      <w:proofErr w:type="spellStart"/>
      <w:r w:rsidRPr="00731273">
        <w:rPr>
          <w:rFonts w:ascii="Arial" w:hAnsi="Arial" w:cs="Arial"/>
        </w:rPr>
        <w:t>tranquila</w:t>
      </w:r>
      <w:proofErr w:type="spellEnd"/>
      <w:r w:rsidRPr="00731273">
        <w:rPr>
          <w:rFonts w:ascii="Arial" w:hAnsi="Arial" w:cs="Arial"/>
        </w:rPr>
        <w:t>.</w:t>
      </w:r>
    </w:p>
    <w:p w:rsidR="007D1210" w:rsidRPr="00731273" w:rsidRDefault="007D1210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 Arcadismo brasileiro: a febre do ouro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descoberta de ouro nas Minas Gerais deslocou para o sudeste o desenvolvimento urbano brasileiro no século XVIII. A produção cultural, que no século anterior acontecia principalmente na Bahia e em Pernambuco, agora se concentra na cidade de Vila Rica (atual Ouro Preto), a mais próspera da região.</w:t>
      </w:r>
    </w:p>
    <w:p w:rsidR="00C22625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Conhecida como "a pérola preciosa do Brasil", Vila Rica apresentava uma organização bem mais complexa do que os núcleos urbanos nordestinos criados em torno do cultivo da cana-de-açúcar. Nas cidades do Nordeste colonial, a sociedade era constituída essencialmente de senhores e escravos. Já as de Minas Gerais eram habitadas por ourives, comerciantes, mercadores e artistas que para lá iam atraídos pela extração do ouro. Essa diversidade social, que marca o início do povoamento da região, cresceu juntamente com a exploração das riquezas minerais.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Embora a maior parte do ouro seguisse para Portugal, o pouco que permanecia no Brasil, além de enriquecer os mineradores bem-sucedidos, favorecia o desenvolvimento cultural e artístico da região. Era comum, por exemplo, os filhos desses burgueses mais ricos serem enviados à Europa para estudar.</w:t>
      </w:r>
    </w:p>
    <w:p w:rsidR="007D1210" w:rsidRPr="00731273" w:rsidRDefault="007D1210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Ecos da liberdade chegam à colônia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Nas últimas décadas do século XVIII, importantes acontecimentos internacionais desestabilizaram o controle português sobre a colônia brasileira. Em 1776, as Treze Colônias norte-americanas romperam com o domínio inglês, aprovando a Declaração de Independência dos Estados Unidos da América.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independência norte-americana inspirou os jovens brasileiros que, na Europa, já tinham tomado contato com os textos dos filósofos iluministas. Rousseau propunha o estabelecimento de um contrato social que assegurasse a igualdade de todos perante a lei, à qual seriam subordinados. Nascia, assim, o conceito de cidadania.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Era hora de a nobreza abrir mão dos privilégios de que desfrutara durante séculos e começar a dividir o poder político com os burgueses, cada vez mais ricos com o crescimento do comércio e das cidades.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Declaração de Independência surgiu como uma afirmação do direito de todos os seres humanos à ig</w:t>
      </w:r>
      <w:r w:rsidR="00C92C4F" w:rsidRPr="00731273">
        <w:rPr>
          <w:rFonts w:ascii="Arial" w:hAnsi="Arial" w:cs="Arial"/>
        </w:rPr>
        <w:t xml:space="preserve">ualdade e à liberdade e, </w:t>
      </w:r>
      <w:proofErr w:type="spellStart"/>
      <w:r w:rsidR="00C92C4F" w:rsidRPr="00731273">
        <w:rPr>
          <w:rFonts w:ascii="Arial" w:hAnsi="Arial" w:cs="Arial"/>
        </w:rPr>
        <w:t>consequ</w:t>
      </w:r>
      <w:r w:rsidRPr="00731273">
        <w:rPr>
          <w:rFonts w:ascii="Arial" w:hAnsi="Arial" w:cs="Arial"/>
        </w:rPr>
        <w:t>entemente</w:t>
      </w:r>
      <w:proofErr w:type="spellEnd"/>
      <w:r w:rsidRPr="00731273">
        <w:rPr>
          <w:rFonts w:ascii="Arial" w:hAnsi="Arial" w:cs="Arial"/>
        </w:rPr>
        <w:t>, à conquista da felicidade.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Inspirados pelos textos que lêem, jovens intelectuais decidem mudar o destino do Brasil. De sua cabeça, brotam os ideais revolucionários de conquistar independência política e cultural para a tão explorada colônia. De sua pena, os versos árcades, inteiramente submetidos às regras do Neoclassicismo.</w:t>
      </w:r>
    </w:p>
    <w:p w:rsidR="007D1210" w:rsidRPr="00731273" w:rsidRDefault="007D1210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Inconfidência Mineira: ilustração e revolta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opressão administrativa portuguesa, o declínio da produção do ouro, a convivência com as idéias liberais de Rousseau, Montesquieu, John Locke e a revolução na América do Norte foram os principais fatores que contribuíram para o início de um movimento revolucionário em Vila Rica.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Os inconfidentes pretendiam proclamar a República e tornar o Brasil independente de Portugal. Havia ainda a intenção de fundar uma universidade em Vila Rica e construir fábricas nas regiões mais importantes do país.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Entre os participantes, muitos eram favoráveis à abolição da escravatura, embora essa não fosse uma posição definida do movimento. A bandeira escolhida estamparia o lema dos inconfidentes, extraído de um verso de Virgílio: Libertas </w:t>
      </w:r>
      <w:proofErr w:type="spellStart"/>
      <w:r w:rsidRPr="00731273">
        <w:rPr>
          <w:rFonts w:ascii="Arial" w:hAnsi="Arial" w:cs="Arial"/>
        </w:rPr>
        <w:t>quae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sera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tamen</w:t>
      </w:r>
      <w:proofErr w:type="spellEnd"/>
      <w:r w:rsidRPr="00731273">
        <w:rPr>
          <w:rFonts w:ascii="Arial" w:hAnsi="Arial" w:cs="Arial"/>
        </w:rPr>
        <w:t xml:space="preserve"> (Liberdade ainda que tardia).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Os participantes do movimento foram delatados por Joaquim Silvério dos Reis, um dos financistas do grupo. Em sua denúncia, Joaquim Silvério nomeou </w:t>
      </w:r>
      <w:proofErr w:type="gramStart"/>
      <w:r w:rsidRPr="00731273">
        <w:rPr>
          <w:rFonts w:ascii="Arial" w:hAnsi="Arial" w:cs="Arial"/>
        </w:rPr>
        <w:t>Tomás Antônio Gonzaga como "primeira</w:t>
      </w:r>
      <w:proofErr w:type="gramEnd"/>
      <w:r w:rsidRPr="00731273">
        <w:rPr>
          <w:rFonts w:ascii="Arial" w:hAnsi="Arial" w:cs="Arial"/>
        </w:rPr>
        <w:t xml:space="preserve"> cabeça da inconfidência". Ele e os demais líderes foram presos pela coroa portuguesa. Chegava a um triste fim o primeiro movimento para tornar o Brasil livre da exploração econômica da metrópole.</w:t>
      </w:r>
    </w:p>
    <w:p w:rsidR="007D1210" w:rsidRPr="00731273" w:rsidRDefault="00C92C4F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 xml:space="preserve">Cláudio Manuel da Costa: </w:t>
      </w:r>
      <w:r w:rsidR="007D1210" w:rsidRPr="00731273">
        <w:rPr>
          <w:rFonts w:ascii="Arial" w:hAnsi="Arial" w:cs="Arial"/>
          <w:b/>
        </w:rPr>
        <w:t>os sonetos amorosos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Cláudio Manuel da Costa é considerado o iniciador do Arcadismo no Brasil quando publica Obras, em 1768.</w:t>
      </w:r>
    </w:p>
    <w:p w:rsidR="007D1210" w:rsidRPr="00731273" w:rsidRDefault="007D121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Como poeta, adotou o pseudônimo árcade de </w:t>
      </w:r>
      <w:proofErr w:type="spellStart"/>
      <w:r w:rsidRPr="00731273">
        <w:rPr>
          <w:rFonts w:ascii="Arial" w:hAnsi="Arial" w:cs="Arial"/>
        </w:rPr>
        <w:t>Glauceste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Satúrnio</w:t>
      </w:r>
      <w:proofErr w:type="spellEnd"/>
      <w:r w:rsidRPr="00731273">
        <w:rPr>
          <w:rFonts w:ascii="Arial" w:hAnsi="Arial" w:cs="Arial"/>
        </w:rPr>
        <w:t xml:space="preserve">. Escreveu, além de muitos sonetos, um poema épico, Vila Rica, de valor mais histórico do que literário, pelas informações sobre a descoberta das minas, a função da cidade e as primeiras revoltas do lugar. </w:t>
      </w:r>
      <w:proofErr w:type="gramStart"/>
      <w:r w:rsidRPr="00731273">
        <w:rPr>
          <w:rFonts w:ascii="Arial" w:hAnsi="Arial" w:cs="Arial"/>
        </w:rPr>
        <w:t>0</w:t>
      </w:r>
      <w:proofErr w:type="gramEnd"/>
      <w:r w:rsidRPr="00731273">
        <w:rPr>
          <w:rFonts w:ascii="Arial" w:hAnsi="Arial" w:cs="Arial"/>
        </w:rPr>
        <w:t xml:space="preserve"> soneto a seguir mostra o poeta refletindo sobre a natureza de sua pátria, em uma tentativa de imortalizá-la.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Leia a posteridade, ó pátrio Rio,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Em meus versos teu nome celebrado,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Porque vejas </w:t>
      </w:r>
      <w:proofErr w:type="gramStart"/>
      <w:r w:rsidRPr="00731273">
        <w:rPr>
          <w:rFonts w:ascii="Arial" w:hAnsi="Arial" w:cs="Arial"/>
          <w:i/>
        </w:rPr>
        <w:t>uma hora despertado</w:t>
      </w:r>
      <w:proofErr w:type="gramEnd"/>
      <w:r w:rsidRPr="00731273">
        <w:rPr>
          <w:rFonts w:ascii="Arial" w:hAnsi="Arial" w:cs="Arial"/>
          <w:i/>
        </w:rPr>
        <w:t xml:space="preserve">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O sono vil do esquecimento frio:</w:t>
      </w:r>
    </w:p>
    <w:p w:rsidR="002C7D60" w:rsidRPr="00731273" w:rsidRDefault="002C7D60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Não vês nas tuas margens o sombrio,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Fresco assento de um álamo copado;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Não vês Ninfa cantar, pastar o gado,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Na tarde clara do calmoso estio.</w:t>
      </w:r>
    </w:p>
    <w:p w:rsidR="002C7D60" w:rsidRPr="00731273" w:rsidRDefault="002C7D60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Turvo, banhando as pálidas areias,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Nas porções do riquíssimo tesouro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O vasto campo da ambição recreias</w:t>
      </w:r>
      <w:proofErr w:type="gramEnd"/>
      <w:r w:rsidRPr="00731273">
        <w:rPr>
          <w:rFonts w:ascii="Arial" w:hAnsi="Arial" w:cs="Arial"/>
          <w:i/>
        </w:rPr>
        <w:t>.</w:t>
      </w:r>
    </w:p>
    <w:p w:rsidR="002C7D60" w:rsidRPr="00731273" w:rsidRDefault="002C7D60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Que de seus raios o Planeta louro,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Enriquecendo o influxo em tuas veias </w:t>
      </w:r>
    </w:p>
    <w:p w:rsidR="007D1210" w:rsidRPr="00731273" w:rsidRDefault="007D121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Quanto em chamas fecunda, brota em ouro</w:t>
      </w:r>
    </w:p>
    <w:p w:rsidR="002C7D60" w:rsidRPr="00731273" w:rsidRDefault="002C7D60" w:rsidP="00731273">
      <w:pPr>
        <w:spacing w:line="240" w:lineRule="auto"/>
        <w:jc w:val="both"/>
        <w:rPr>
          <w:rFonts w:ascii="Arial" w:hAnsi="Arial" w:cs="Arial"/>
        </w:rPr>
      </w:pPr>
    </w:p>
    <w:p w:rsidR="00505D0A" w:rsidRPr="00731273" w:rsidRDefault="00731273" w:rsidP="00731273">
      <w:pPr>
        <w:spacing w:line="360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</w:t>
      </w:r>
      <w:r w:rsidR="007D1210" w:rsidRPr="00731273">
        <w:rPr>
          <w:rFonts w:ascii="Arial" w:hAnsi="Arial" w:cs="Arial"/>
          <w:sz w:val="18"/>
        </w:rPr>
        <w:t xml:space="preserve">COSTA, Cláudio Manuel </w:t>
      </w:r>
      <w:proofErr w:type="spellStart"/>
      <w:proofErr w:type="gramStart"/>
      <w:r w:rsidR="007D1210" w:rsidRPr="00731273">
        <w:rPr>
          <w:rFonts w:ascii="Arial" w:hAnsi="Arial" w:cs="Arial"/>
          <w:sz w:val="18"/>
        </w:rPr>
        <w:t>da.</w:t>
      </w:r>
      <w:proofErr w:type="spellEnd"/>
      <w:proofErr w:type="gramEnd"/>
      <w:r w:rsidR="007D1210" w:rsidRPr="00731273">
        <w:rPr>
          <w:rFonts w:ascii="Arial" w:hAnsi="Arial" w:cs="Arial"/>
          <w:sz w:val="18"/>
        </w:rPr>
        <w:t xml:space="preserve"> Obras. In: PROENÇA FILHO</w:t>
      </w:r>
      <w:r w:rsidR="00C92C4F" w:rsidRPr="00731273">
        <w:rPr>
          <w:rFonts w:ascii="Arial" w:hAnsi="Arial" w:cs="Arial"/>
          <w:sz w:val="18"/>
        </w:rPr>
        <w:t xml:space="preserve">, </w:t>
      </w:r>
      <w:proofErr w:type="spellStart"/>
      <w:r w:rsidR="00C92C4F" w:rsidRPr="00731273">
        <w:rPr>
          <w:rFonts w:ascii="Arial" w:hAnsi="Arial" w:cs="Arial"/>
          <w:sz w:val="18"/>
        </w:rPr>
        <w:t>Dom</w:t>
      </w:r>
      <w:r w:rsidR="007D1210" w:rsidRPr="00731273">
        <w:rPr>
          <w:rFonts w:ascii="Arial" w:hAnsi="Arial" w:cs="Arial"/>
          <w:sz w:val="18"/>
        </w:rPr>
        <w:t>ício</w:t>
      </w:r>
      <w:proofErr w:type="spellEnd"/>
      <w:r w:rsidR="007D1210" w:rsidRPr="00731273">
        <w:rPr>
          <w:rFonts w:ascii="Arial" w:hAnsi="Arial" w:cs="Arial"/>
          <w:sz w:val="18"/>
        </w:rPr>
        <w:t xml:space="preserve"> (Org.). A poesia dos inconfidentes. Rio de Janeiro: Aguilar, 1996. p. 51.</w:t>
      </w:r>
      <w:r>
        <w:rPr>
          <w:rFonts w:ascii="Arial" w:hAnsi="Arial" w:cs="Arial"/>
          <w:sz w:val="18"/>
        </w:rPr>
        <w:t>)</w:t>
      </w:r>
    </w:p>
    <w:p w:rsidR="00731273" w:rsidRDefault="00731273" w:rsidP="0073127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C7D60" w:rsidRPr="00731273" w:rsidRDefault="002C7D6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 eu lírico declara o propósito do poema: celebrar, para a posteridade, o nome do rio pátrio, para que não seja esquecido com o passar do tempo.</w:t>
      </w:r>
    </w:p>
    <w:p w:rsidR="002C7D60" w:rsidRPr="00731273" w:rsidRDefault="002C7D6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Na segunda estrofe, ele cria uma espécie de referência negativa em relação aos ideais árcades de lugar agradável (</w:t>
      </w:r>
      <w:proofErr w:type="spellStart"/>
      <w:r w:rsidRPr="00731273">
        <w:rPr>
          <w:rFonts w:ascii="Arial" w:hAnsi="Arial" w:cs="Arial"/>
        </w:rPr>
        <w:t>locus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amoenus</w:t>
      </w:r>
      <w:proofErr w:type="spellEnd"/>
      <w:r w:rsidRPr="00731273">
        <w:rPr>
          <w:rFonts w:ascii="Arial" w:hAnsi="Arial" w:cs="Arial"/>
        </w:rPr>
        <w:t>): não há, nas margens do rio, uma árvore que ofereça boa sombra, em suas águas não cantam as Ninfas, o gado não pasta nas tardes de verão.</w:t>
      </w:r>
    </w:p>
    <w:p w:rsidR="002C7D60" w:rsidRPr="00731273" w:rsidRDefault="002C7D6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A causa da celebração do rio é identificada na terceira estrofe. Suas águas escondem a riqueza do ouro, que alimenta as ambições humanas.</w:t>
      </w:r>
    </w:p>
    <w:p w:rsidR="002C7D60" w:rsidRPr="00731273" w:rsidRDefault="002C7D6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Na última estrofe, o eu lírico "explica" a presença do metal precioso como uma conseqüência dos raios solares que aquecem o rio como uma forma de bênção natural.</w:t>
      </w:r>
    </w:p>
    <w:p w:rsidR="00BF4C8E" w:rsidRPr="00731273" w:rsidRDefault="00BF4C8E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De todos os poetas árcades brasileiros, Cláudio Manuel da Costa foi o que mostrou ter sofrido maior influência do mestre do Classicismo português, Luís Vaz de Camões. Em muitos de seus sonetos amorosos, a influência de Camões e Petrarca é bem evidente: a louvação da mulher amada é feita a partir da escolha de um aspecto físico em que sua beleza se iguale à perfeição da natureza. No soneto a seguir, os olhos da amada são comparados a duas estrelas.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Estes os olhos são da minha amada: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Que belos, que gentis, e que formosos!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Não são para os mortais tão preciosos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Os doces frutos da estação dourada.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BF4C8E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Por eles a alegria derramada,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Tornam-se os campos de prazer gostosos; </w:t>
      </w:r>
    </w:p>
    <w:p w:rsidR="00BF4C8E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Em Zéfiros suaves, e mimosos</w:t>
      </w:r>
    </w:p>
    <w:p w:rsidR="00BF4C8E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Toda esta região se vê banhada.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Vinde</w:t>
      </w:r>
      <w:proofErr w:type="gramEnd"/>
      <w:r w:rsidRPr="00731273">
        <w:rPr>
          <w:rFonts w:ascii="Arial" w:hAnsi="Arial" w:cs="Arial"/>
          <w:i/>
        </w:rPr>
        <w:t xml:space="preserve">, olhos belos, vinde; e enfim trazendo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Do rosto de meu bem as prendas belas, </w:t>
      </w:r>
    </w:p>
    <w:p w:rsidR="00BF4C8E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Dai alívios ao mal, que estou gemendo: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Mas ah delírio meu, que me atropelas!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Os olhos que eu cuidei que estava vendo </w:t>
      </w:r>
    </w:p>
    <w:p w:rsidR="00F839A4" w:rsidRPr="00731273" w:rsidRDefault="00BF4C8E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Eram (quem crera tal!) duas estrelas.</w:t>
      </w:r>
    </w:p>
    <w:p w:rsidR="00F839A4" w:rsidRPr="00731273" w:rsidRDefault="00F839A4" w:rsidP="00731273">
      <w:pPr>
        <w:spacing w:line="240" w:lineRule="auto"/>
        <w:jc w:val="right"/>
        <w:rPr>
          <w:rFonts w:ascii="Arial" w:hAnsi="Arial" w:cs="Arial"/>
          <w:sz w:val="20"/>
        </w:rPr>
      </w:pPr>
    </w:p>
    <w:p w:rsidR="00BF4C8E" w:rsidRPr="00731273" w:rsidRDefault="00731273" w:rsidP="00731273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F4C8E" w:rsidRPr="00731273">
        <w:rPr>
          <w:rFonts w:ascii="Arial" w:hAnsi="Arial" w:cs="Arial"/>
          <w:sz w:val="20"/>
        </w:rPr>
        <w:t xml:space="preserve">COSTA, Cláudio Manuel </w:t>
      </w:r>
      <w:proofErr w:type="spellStart"/>
      <w:proofErr w:type="gramStart"/>
      <w:r w:rsidR="00BF4C8E" w:rsidRPr="00731273">
        <w:rPr>
          <w:rFonts w:ascii="Arial" w:hAnsi="Arial" w:cs="Arial"/>
          <w:sz w:val="20"/>
        </w:rPr>
        <w:t>da.</w:t>
      </w:r>
      <w:proofErr w:type="spellEnd"/>
      <w:proofErr w:type="gramEnd"/>
      <w:r w:rsidR="00BF4C8E" w:rsidRPr="00731273">
        <w:rPr>
          <w:rFonts w:ascii="Arial" w:hAnsi="Arial" w:cs="Arial"/>
          <w:sz w:val="20"/>
        </w:rPr>
        <w:t xml:space="preserve"> Obras. In: PROENÇA FILHO, </w:t>
      </w:r>
      <w:proofErr w:type="spellStart"/>
      <w:r w:rsidR="00BF4C8E" w:rsidRPr="00731273">
        <w:rPr>
          <w:rFonts w:ascii="Arial" w:hAnsi="Arial" w:cs="Arial"/>
          <w:sz w:val="20"/>
        </w:rPr>
        <w:t>Domício</w:t>
      </w:r>
      <w:proofErr w:type="spellEnd"/>
      <w:r w:rsidR="00BF4C8E" w:rsidRPr="00731273">
        <w:rPr>
          <w:rFonts w:ascii="Arial" w:hAnsi="Arial" w:cs="Arial"/>
          <w:sz w:val="20"/>
        </w:rPr>
        <w:t xml:space="preserve"> (Org.). A poesia dos inconfidentes. Rio de Janeiro: Aguilar, 1996. p. 64.</w:t>
      </w:r>
      <w:r>
        <w:rPr>
          <w:rFonts w:ascii="Arial" w:hAnsi="Arial" w:cs="Arial"/>
          <w:sz w:val="20"/>
        </w:rPr>
        <w:t>)</w:t>
      </w:r>
    </w:p>
    <w:p w:rsidR="00BF4C8E" w:rsidRPr="00731273" w:rsidRDefault="00BF4C8E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Tomás Antônio Gonzaga: o pastor apaixonado</w:t>
      </w:r>
    </w:p>
    <w:p w:rsidR="00BF4C8E" w:rsidRPr="00731273" w:rsidRDefault="00BF4C8E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Lembrado e celebrado até hoje pela publicação de Marília de Dirceu, Tomás Antônio Gonzaga é o mais conhecido entre os árcades brasileiros.</w:t>
      </w:r>
    </w:p>
    <w:p w:rsidR="00BF4C8E" w:rsidRPr="00731273" w:rsidRDefault="00BF4C8E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Artificialidade singela</w:t>
      </w:r>
    </w:p>
    <w:p w:rsidR="00BF4C8E" w:rsidRPr="00731273" w:rsidRDefault="00BF4C8E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Os versos de Marília de Dirceu, escritos no período em que o poeta encontrava-se encarcerado, são </w:t>
      </w:r>
      <w:proofErr w:type="gramStart"/>
      <w:r w:rsidRPr="00731273">
        <w:rPr>
          <w:rFonts w:ascii="Arial" w:hAnsi="Arial" w:cs="Arial"/>
        </w:rPr>
        <w:t>a razão de seu enorme sucesso literário</w:t>
      </w:r>
      <w:proofErr w:type="gramEnd"/>
      <w:r w:rsidRPr="00731273">
        <w:rPr>
          <w:rFonts w:ascii="Arial" w:hAnsi="Arial" w:cs="Arial"/>
        </w:rPr>
        <w:t>. Escritas segundo as normas do Arcadismo, as liras que compõem essa obra re-contam a paixão do poeta pela jovem Maria Dorotéia de Seixas Brandão, moça de 16 anos de quem Gonzaga chegou a ficar noivo.</w:t>
      </w:r>
    </w:p>
    <w:p w:rsidR="00BF4C8E" w:rsidRPr="00731273" w:rsidRDefault="00BF4C8E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Dividida em duas partes, Marília de Dirceu manifesta a transformação sofrida no olhar poético de Tomás Antônio Gonzaga após sua prisão. Na primeira parte, o tom característico das liras é mais otimista, esperançoso. Dirceu (pseudônimo árcade do poeta) descreve a amada Marília e fala sobre a vida futura que terão quando </w:t>
      </w:r>
      <w:proofErr w:type="gramStart"/>
      <w:r w:rsidRPr="00731273">
        <w:rPr>
          <w:rFonts w:ascii="Arial" w:hAnsi="Arial" w:cs="Arial"/>
        </w:rPr>
        <w:t>casados</w:t>
      </w:r>
      <w:proofErr w:type="gramEnd"/>
      <w:r w:rsidRPr="00731273">
        <w:rPr>
          <w:rFonts w:ascii="Arial" w:hAnsi="Arial" w:cs="Arial"/>
        </w:rPr>
        <w:t xml:space="preserve">. Na segunda parte, </w:t>
      </w:r>
      <w:proofErr w:type="gramStart"/>
      <w:r w:rsidRPr="00731273">
        <w:rPr>
          <w:rFonts w:ascii="Arial" w:hAnsi="Arial" w:cs="Arial"/>
        </w:rPr>
        <w:t>composta na prisão, predominam</w:t>
      </w:r>
      <w:proofErr w:type="gramEnd"/>
      <w:r w:rsidRPr="00731273">
        <w:rPr>
          <w:rFonts w:ascii="Arial" w:hAnsi="Arial" w:cs="Arial"/>
        </w:rPr>
        <w:t xml:space="preserve"> sentimentos mais melancólicos, como a saudade, antecipando algumas características que ganharão destaque no Romantismo.</w:t>
      </w:r>
    </w:p>
    <w:p w:rsidR="002C7D60" w:rsidRPr="00731273" w:rsidRDefault="00BF4C8E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As liras de Marília de Dirceu constroem o </w:t>
      </w:r>
      <w:r w:rsidR="00F839A4" w:rsidRPr="00731273">
        <w:rPr>
          <w:rFonts w:ascii="Arial" w:hAnsi="Arial" w:cs="Arial"/>
        </w:rPr>
        <w:t>ambiente de artificialidade sin</w:t>
      </w:r>
      <w:r w:rsidRPr="00731273">
        <w:rPr>
          <w:rFonts w:ascii="Arial" w:hAnsi="Arial" w:cs="Arial"/>
        </w:rPr>
        <w:t xml:space="preserve">gela que caracterizou o Neoclassicismo. Nos versos do poema, vemos inúmeras referências ao gado que pasta, aos pastores nos </w:t>
      </w:r>
      <w:proofErr w:type="gramStart"/>
      <w:r w:rsidRPr="00731273">
        <w:rPr>
          <w:rFonts w:ascii="Arial" w:hAnsi="Arial" w:cs="Arial"/>
        </w:rPr>
        <w:t>montes</w:t>
      </w:r>
      <w:proofErr w:type="gramEnd"/>
      <w:r w:rsidRPr="00731273">
        <w:rPr>
          <w:rFonts w:ascii="Arial" w:hAnsi="Arial" w:cs="Arial"/>
        </w:rPr>
        <w:t xml:space="preserve">, às ovelhinhas que dão leite e lã, à vida tranqüila e natural. Por trás dessa aldeia exemplar, porém, esconde-se uma importante inovação promovida por Gonzaga. Ao lado das referências bucólicas e da criação do </w:t>
      </w:r>
      <w:proofErr w:type="spellStart"/>
      <w:r w:rsidRPr="00731273">
        <w:rPr>
          <w:rFonts w:ascii="Arial" w:hAnsi="Arial" w:cs="Arial"/>
        </w:rPr>
        <w:t>locus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amoenus</w:t>
      </w:r>
      <w:proofErr w:type="spellEnd"/>
      <w:r w:rsidRPr="00731273">
        <w:rPr>
          <w:rFonts w:ascii="Arial" w:hAnsi="Arial" w:cs="Arial"/>
        </w:rPr>
        <w:t>, Dirceu faz o elogio do saber intelectual. Ele não é um "pastor" como outro qualquer.</w:t>
      </w:r>
    </w:p>
    <w:p w:rsidR="00F839A4" w:rsidRPr="00731273" w:rsidRDefault="00F839A4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Lira I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Eu, Marília, não sou algum vaqueiro,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Que viva de guardar alheio gado,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De tosco trato, de </w:t>
      </w:r>
      <w:proofErr w:type="gramStart"/>
      <w:r w:rsidRPr="00731273">
        <w:rPr>
          <w:rFonts w:ascii="Arial" w:hAnsi="Arial" w:cs="Arial"/>
          <w:i/>
        </w:rPr>
        <w:t>expressões grosseiro</w:t>
      </w:r>
      <w:proofErr w:type="gramEnd"/>
      <w:r w:rsidRPr="00731273">
        <w:rPr>
          <w:rFonts w:ascii="Arial" w:hAnsi="Arial" w:cs="Arial"/>
          <w:i/>
        </w:rPr>
        <w:t xml:space="preserve">,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Dos </w:t>
      </w:r>
      <w:proofErr w:type="gramStart"/>
      <w:r w:rsidRPr="00731273">
        <w:rPr>
          <w:rFonts w:ascii="Arial" w:hAnsi="Arial" w:cs="Arial"/>
          <w:i/>
        </w:rPr>
        <w:t>frios gelos</w:t>
      </w:r>
      <w:proofErr w:type="gramEnd"/>
      <w:r w:rsidRPr="00731273">
        <w:rPr>
          <w:rFonts w:ascii="Arial" w:hAnsi="Arial" w:cs="Arial"/>
          <w:i/>
        </w:rPr>
        <w:t xml:space="preserve"> e dos sóis queimado.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Tenho próprio casal e nele assisto;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Dá-me vinho, legume, fruta, azeite;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Das brancas ovelhinhas tiro o leite,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E mais as finas lãs, de que me visto.</w:t>
      </w:r>
    </w:p>
    <w:p w:rsidR="00F839A4" w:rsidRPr="00731273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Graças, Marília bela,</w:t>
      </w:r>
    </w:p>
    <w:p w:rsidR="00F839A4" w:rsidRPr="00731273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 à minha Estrela!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Eu vi o meu semblante numa fonte,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Dos anos inda não está cortado;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Os Pastores, que habitam este monte,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Respeitam o poder do meu cajado.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Com tal destreza toco a sanfoninha,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Que inveja até me tem o próprio Alceste: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Ao som dela concerto a voz celeste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Nem canto letra que não seja minha.</w:t>
      </w:r>
    </w:p>
    <w:p w:rsidR="00F839A4" w:rsidRPr="00731273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Graças, Marília bela,</w:t>
      </w:r>
    </w:p>
    <w:p w:rsidR="00F839A4" w:rsidRPr="00731273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 à minha Estrela!</w:t>
      </w:r>
    </w:p>
    <w:p w:rsidR="00AD69D0" w:rsidRPr="00731273" w:rsidRDefault="00AD69D0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Mas tendo tantos dotes da ventura, 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Só </w:t>
      </w:r>
      <w:proofErr w:type="gramStart"/>
      <w:r w:rsidRPr="00731273">
        <w:rPr>
          <w:rFonts w:ascii="Arial" w:hAnsi="Arial" w:cs="Arial"/>
          <w:i/>
        </w:rPr>
        <w:t>apreço lhes dou</w:t>
      </w:r>
      <w:proofErr w:type="gramEnd"/>
      <w:r w:rsidRPr="00731273">
        <w:rPr>
          <w:rFonts w:ascii="Arial" w:hAnsi="Arial" w:cs="Arial"/>
          <w:i/>
        </w:rPr>
        <w:t xml:space="preserve">, gentil Pastora,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Depois que o teu afeto me segura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Que queres do que tenho ser Senhora. </w:t>
      </w:r>
    </w:p>
    <w:p w:rsidR="00F839A4" w:rsidRPr="00731273" w:rsidRDefault="00AD69D0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É </w:t>
      </w:r>
      <w:proofErr w:type="gramStart"/>
      <w:r w:rsidRPr="00731273">
        <w:rPr>
          <w:rFonts w:ascii="Arial" w:hAnsi="Arial" w:cs="Arial"/>
          <w:i/>
        </w:rPr>
        <w:t>bom</w:t>
      </w:r>
      <w:proofErr w:type="gramEnd"/>
      <w:r w:rsidRPr="00731273">
        <w:rPr>
          <w:rFonts w:ascii="Arial" w:hAnsi="Arial" w:cs="Arial"/>
          <w:i/>
        </w:rPr>
        <w:t>, minha Marília</w:t>
      </w:r>
      <w:r w:rsidR="00F839A4" w:rsidRPr="00731273">
        <w:rPr>
          <w:rFonts w:ascii="Arial" w:hAnsi="Arial" w:cs="Arial"/>
          <w:i/>
        </w:rPr>
        <w:t>, é bom ser dono</w:t>
      </w:r>
    </w:p>
    <w:p w:rsidR="00AD69D0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De um rebanho, que cubra monte e prado; 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Porém, gentil pastora, o teu agrado</w:t>
      </w:r>
    </w:p>
    <w:p w:rsidR="00F839A4" w:rsidRPr="00731273" w:rsidRDefault="00F839A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Vale mais que um rebanho, e mais que um trono.</w:t>
      </w:r>
    </w:p>
    <w:p w:rsidR="00F839A4" w:rsidRPr="00731273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Graças, Marília bela,</w:t>
      </w:r>
    </w:p>
    <w:p w:rsidR="00F839A4" w:rsidRDefault="00F839A4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Graças à minha Estrela!</w:t>
      </w:r>
    </w:p>
    <w:p w:rsidR="00731273" w:rsidRPr="00731273" w:rsidRDefault="00731273" w:rsidP="00731273">
      <w:pPr>
        <w:spacing w:line="240" w:lineRule="auto"/>
        <w:ind w:firstLine="708"/>
        <w:jc w:val="both"/>
        <w:rPr>
          <w:rFonts w:ascii="Arial" w:hAnsi="Arial" w:cs="Arial"/>
          <w:i/>
        </w:rPr>
      </w:pPr>
    </w:p>
    <w:p w:rsidR="00F839A4" w:rsidRPr="00731273" w:rsidRDefault="00731273" w:rsidP="00731273">
      <w:pPr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839A4" w:rsidRPr="00731273">
        <w:rPr>
          <w:rFonts w:ascii="Arial" w:hAnsi="Arial" w:cs="Arial"/>
          <w:sz w:val="20"/>
        </w:rPr>
        <w:t>GONZAGA, Tomás Antônio. Marília</w:t>
      </w:r>
      <w:r w:rsidR="00AD69D0" w:rsidRPr="00731273">
        <w:rPr>
          <w:rFonts w:ascii="Arial" w:hAnsi="Arial" w:cs="Arial"/>
          <w:sz w:val="20"/>
        </w:rPr>
        <w:t xml:space="preserve"> de Dirceu. In: PROENÇA FILHO, </w:t>
      </w:r>
      <w:proofErr w:type="spellStart"/>
      <w:r w:rsidR="00F839A4" w:rsidRPr="00731273">
        <w:rPr>
          <w:rFonts w:ascii="Arial" w:hAnsi="Arial" w:cs="Arial"/>
          <w:sz w:val="20"/>
        </w:rPr>
        <w:t>Domício</w:t>
      </w:r>
      <w:proofErr w:type="spellEnd"/>
      <w:r w:rsidR="00F839A4" w:rsidRPr="00731273">
        <w:rPr>
          <w:rFonts w:ascii="Arial" w:hAnsi="Arial" w:cs="Arial"/>
          <w:sz w:val="20"/>
        </w:rPr>
        <w:t xml:space="preserve"> (Org.). A poesia dos</w:t>
      </w:r>
      <w:r w:rsidR="00AD69D0" w:rsidRPr="00731273">
        <w:rPr>
          <w:rFonts w:ascii="Arial" w:hAnsi="Arial" w:cs="Arial"/>
          <w:sz w:val="20"/>
        </w:rPr>
        <w:t xml:space="preserve"> inconfidentes. Rio de Janeiro: </w:t>
      </w:r>
      <w:r w:rsidR="00F839A4" w:rsidRPr="00731273">
        <w:rPr>
          <w:rFonts w:ascii="Arial" w:hAnsi="Arial" w:cs="Arial"/>
          <w:sz w:val="20"/>
        </w:rPr>
        <w:t>Aguilar, 1996. p. 573-574. (Fragmento).</w:t>
      </w:r>
      <w:r>
        <w:rPr>
          <w:rFonts w:ascii="Arial" w:hAnsi="Arial" w:cs="Arial"/>
          <w:sz w:val="20"/>
        </w:rPr>
        <w:t>)</w:t>
      </w:r>
    </w:p>
    <w:p w:rsidR="00B15CD0" w:rsidRPr="00731273" w:rsidRDefault="00B15CD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>O eu lírico, Dirceu, estabelece claramente a sua condição de superioridade social: não cuido do gado alheio, meu rosto não é grosseiro, nem queimado pela exposição ao sol; tenho casa própria, moro</w:t>
      </w:r>
      <w:r w:rsidR="006D08BF" w:rsidRPr="00731273">
        <w:rPr>
          <w:rFonts w:ascii="Arial" w:hAnsi="Arial" w:cs="Arial"/>
        </w:rPr>
        <w:t xml:space="preserve"> nela, tenho bens de que me sus</w:t>
      </w:r>
      <w:r w:rsidRPr="00731273">
        <w:rPr>
          <w:rFonts w:ascii="Arial" w:hAnsi="Arial" w:cs="Arial"/>
        </w:rPr>
        <w:t xml:space="preserve">tento. Essas características são apresentadas como qualificação aos olhos de Marília. Por ser "melhor" que os outros pastores, ele é digno de cortejá-la. Observe ainda o desenvolvimento da temática da </w:t>
      </w:r>
      <w:proofErr w:type="spellStart"/>
      <w:r w:rsidRPr="00731273">
        <w:rPr>
          <w:rFonts w:ascii="Arial" w:hAnsi="Arial" w:cs="Arial"/>
        </w:rPr>
        <w:t>aurea</w:t>
      </w:r>
      <w:proofErr w:type="spellEnd"/>
      <w:r w:rsidRPr="00731273">
        <w:rPr>
          <w:rFonts w:ascii="Arial" w:hAnsi="Arial" w:cs="Arial"/>
        </w:rPr>
        <w:t xml:space="preserve"> </w:t>
      </w:r>
      <w:proofErr w:type="spellStart"/>
      <w:r w:rsidRPr="00731273">
        <w:rPr>
          <w:rFonts w:ascii="Arial" w:hAnsi="Arial" w:cs="Arial"/>
        </w:rPr>
        <w:t>mediocritas</w:t>
      </w:r>
      <w:proofErr w:type="spellEnd"/>
      <w:r w:rsidRPr="00731273">
        <w:rPr>
          <w:rFonts w:ascii="Arial" w:hAnsi="Arial" w:cs="Arial"/>
        </w:rPr>
        <w:t>: tudo aquilo que é apresentado como ideal está fundado em uma vida simples, sem riqueza, sem luxo.</w:t>
      </w:r>
    </w:p>
    <w:p w:rsidR="00B15CD0" w:rsidRPr="00731273" w:rsidRDefault="006D08BF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Na segunda </w:t>
      </w:r>
      <w:r w:rsidR="00B15CD0" w:rsidRPr="00731273">
        <w:rPr>
          <w:rFonts w:ascii="Arial" w:hAnsi="Arial" w:cs="Arial"/>
        </w:rPr>
        <w:t>estrofe, além de apresentar sua ju</w:t>
      </w:r>
      <w:r w:rsidRPr="00731273">
        <w:rPr>
          <w:rFonts w:ascii="Arial" w:hAnsi="Arial" w:cs="Arial"/>
        </w:rPr>
        <w:t>ventude como um bem, Dirceu com</w:t>
      </w:r>
      <w:r w:rsidR="00B15CD0" w:rsidRPr="00731273">
        <w:rPr>
          <w:rFonts w:ascii="Arial" w:hAnsi="Arial" w:cs="Arial"/>
        </w:rPr>
        <w:t>para seus dotes artísticos aos dos outros pastores que habitam o mesmo monte (referência aos demais poetas que pertenciam à Academia). O que Gonzaga sugere, nessa passagem, é muito claro: é melhor poeta que seus companheiros. Alceste é uma referência direta a Cláudio Manuel da Costa, porque esse foi um dos seus pseudônimos árcades. O fato de despertar a inveja em Cláudio, a quem admirava, significa, para Gonzaga, o reconhec</w:t>
      </w:r>
      <w:r w:rsidRPr="00731273">
        <w:rPr>
          <w:rFonts w:ascii="Arial" w:hAnsi="Arial" w:cs="Arial"/>
        </w:rPr>
        <w:t>i</w:t>
      </w:r>
      <w:r w:rsidR="00B15CD0" w:rsidRPr="00731273">
        <w:rPr>
          <w:rFonts w:ascii="Arial" w:hAnsi="Arial" w:cs="Arial"/>
        </w:rPr>
        <w:t>mento de sua competência poética.</w:t>
      </w:r>
    </w:p>
    <w:p w:rsidR="00B15CD0" w:rsidRPr="00731273" w:rsidRDefault="00B15CD0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Depois de deixar clara sua condição privilegiada, o eu lírico enfatiza </w:t>
      </w:r>
      <w:proofErr w:type="gramStart"/>
      <w:r w:rsidRPr="00731273">
        <w:rPr>
          <w:rFonts w:ascii="Arial" w:hAnsi="Arial" w:cs="Arial"/>
        </w:rPr>
        <w:t>um outro</w:t>
      </w:r>
      <w:proofErr w:type="gramEnd"/>
      <w:r w:rsidRPr="00731273">
        <w:rPr>
          <w:rFonts w:ascii="Arial" w:hAnsi="Arial" w:cs="Arial"/>
        </w:rPr>
        <w:t xml:space="preserve"> aspecto importante: sem o amor de Marília, de nada valem propriedades, juventude, talento. Se todos esses atributos são importantes, o "agrado" de Marília vale mais que a riqueza (rebanho) ou o poder (trono).</w:t>
      </w:r>
    </w:p>
    <w:p w:rsidR="003A3E03" w:rsidRPr="00731273" w:rsidRDefault="003A3E03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</w:rPr>
        <w:t xml:space="preserve"> </w:t>
      </w:r>
      <w:r w:rsidRPr="00731273">
        <w:rPr>
          <w:rFonts w:ascii="Arial" w:hAnsi="Arial" w:cs="Arial"/>
          <w:b/>
        </w:rPr>
        <w:t>A poesia satírica</w:t>
      </w:r>
    </w:p>
    <w:p w:rsidR="003A3E03" w:rsidRPr="00731273" w:rsidRDefault="003A3E03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Em Cartas chilenas, os desmandos morais e administrativos do governador da Capitania de Minas, chamado de o "Fanfarrão </w:t>
      </w:r>
      <w:proofErr w:type="spellStart"/>
      <w:r w:rsidRPr="00731273">
        <w:rPr>
          <w:rFonts w:ascii="Arial" w:hAnsi="Arial" w:cs="Arial"/>
        </w:rPr>
        <w:t>Minésio</w:t>
      </w:r>
      <w:proofErr w:type="spellEnd"/>
      <w:r w:rsidRPr="00731273">
        <w:rPr>
          <w:rFonts w:ascii="Arial" w:hAnsi="Arial" w:cs="Arial"/>
        </w:rPr>
        <w:t xml:space="preserve">", são duramente criticados de forma satírica. Durante muito tempo houve dúvidas sobre a sua autoria, mas hoje ela é atribuída a Tomás Antônio Gonzaga. Nesse texto, o Chile corresponde a Minas Gerais e sua capital, Santiago, a Vila Rica. Gonzaga assume o pseudônimo de </w:t>
      </w:r>
      <w:proofErr w:type="spellStart"/>
      <w:r w:rsidRPr="00731273">
        <w:rPr>
          <w:rFonts w:ascii="Arial" w:hAnsi="Arial" w:cs="Arial"/>
        </w:rPr>
        <w:t>Critilo</w:t>
      </w:r>
      <w:proofErr w:type="spellEnd"/>
      <w:r w:rsidRPr="00731273">
        <w:rPr>
          <w:rFonts w:ascii="Arial" w:hAnsi="Arial" w:cs="Arial"/>
        </w:rPr>
        <w:t xml:space="preserve"> e dialoga com o amigo </w:t>
      </w:r>
      <w:proofErr w:type="spellStart"/>
      <w:r w:rsidRPr="00731273">
        <w:rPr>
          <w:rFonts w:ascii="Arial" w:hAnsi="Arial" w:cs="Arial"/>
        </w:rPr>
        <w:t>Doroteu</w:t>
      </w:r>
      <w:proofErr w:type="spellEnd"/>
      <w:r w:rsidRPr="00731273">
        <w:rPr>
          <w:rFonts w:ascii="Arial" w:hAnsi="Arial" w:cs="Arial"/>
        </w:rPr>
        <w:t>.</w:t>
      </w:r>
    </w:p>
    <w:p w:rsidR="00AD69D0" w:rsidRPr="00731273" w:rsidRDefault="003A3E03" w:rsidP="00731273">
      <w:pPr>
        <w:spacing w:line="360" w:lineRule="auto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No trecho a seguir, a hipocrisia do governador mineiro é ironizada por </w:t>
      </w:r>
      <w:proofErr w:type="spellStart"/>
      <w:r w:rsidRPr="00731273">
        <w:rPr>
          <w:rFonts w:ascii="Arial" w:hAnsi="Arial" w:cs="Arial"/>
        </w:rPr>
        <w:t>Critilo</w:t>
      </w:r>
      <w:proofErr w:type="spellEnd"/>
      <w:r w:rsidRPr="00731273">
        <w:rPr>
          <w:rFonts w:ascii="Arial" w:hAnsi="Arial" w:cs="Arial"/>
        </w:rPr>
        <w:t>.</w:t>
      </w:r>
    </w:p>
    <w:p w:rsidR="00294A34" w:rsidRPr="00731273" w:rsidRDefault="00685CEB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Aquele, </w:t>
      </w:r>
      <w:proofErr w:type="spellStart"/>
      <w:r w:rsidRPr="00731273">
        <w:rPr>
          <w:rFonts w:ascii="Arial" w:hAnsi="Arial" w:cs="Arial"/>
          <w:i/>
        </w:rPr>
        <w:t>Doroteu</w:t>
      </w:r>
      <w:proofErr w:type="spellEnd"/>
      <w:r w:rsidRPr="00731273">
        <w:rPr>
          <w:rFonts w:ascii="Arial" w:hAnsi="Arial" w:cs="Arial"/>
          <w:i/>
        </w:rPr>
        <w:t>, que não é santo,</w:t>
      </w:r>
    </w:p>
    <w:p w:rsidR="00294A34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mas</w:t>
      </w:r>
      <w:proofErr w:type="gramEnd"/>
      <w:r w:rsidRPr="00731273">
        <w:rPr>
          <w:rFonts w:ascii="Arial" w:hAnsi="Arial" w:cs="Arial"/>
          <w:i/>
        </w:rPr>
        <w:t xml:space="preserve"> quer fingir-se santo aos outros homens,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pratica</w:t>
      </w:r>
      <w:proofErr w:type="gramEnd"/>
      <w:r w:rsidRPr="00731273">
        <w:rPr>
          <w:rFonts w:ascii="Arial" w:hAnsi="Arial" w:cs="Arial"/>
          <w:i/>
        </w:rPr>
        <w:t xml:space="preserve"> muito mais do que pratica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quem</w:t>
      </w:r>
      <w:proofErr w:type="gramEnd"/>
      <w:r w:rsidRPr="00731273">
        <w:rPr>
          <w:rFonts w:ascii="Arial" w:hAnsi="Arial" w:cs="Arial"/>
          <w:i/>
        </w:rPr>
        <w:t xml:space="preserve"> segue os sãos caminhos da verdade.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Mal se põe nas igrejas, de joelhos,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abre</w:t>
      </w:r>
      <w:proofErr w:type="gramEnd"/>
      <w:r w:rsidRPr="00731273">
        <w:rPr>
          <w:rFonts w:ascii="Arial" w:hAnsi="Arial" w:cs="Arial"/>
          <w:i/>
        </w:rPr>
        <w:t xml:space="preserve"> os braços em cruz, a terra beija,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entorta</w:t>
      </w:r>
      <w:proofErr w:type="gramEnd"/>
      <w:r w:rsidRPr="00731273">
        <w:rPr>
          <w:rFonts w:ascii="Arial" w:hAnsi="Arial" w:cs="Arial"/>
          <w:i/>
        </w:rPr>
        <w:t xml:space="preserve"> o seu pescoço, fecha os olhos,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faz</w:t>
      </w:r>
      <w:proofErr w:type="gramEnd"/>
      <w:r w:rsidRPr="00731273">
        <w:rPr>
          <w:rFonts w:ascii="Arial" w:hAnsi="Arial" w:cs="Arial"/>
          <w:i/>
        </w:rPr>
        <w:t xml:space="preserve"> que chora, suspira, fere o peito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e</w:t>
      </w:r>
      <w:proofErr w:type="gramEnd"/>
      <w:r w:rsidRPr="00731273">
        <w:rPr>
          <w:rFonts w:ascii="Arial" w:hAnsi="Arial" w:cs="Arial"/>
          <w:i/>
        </w:rPr>
        <w:t xml:space="preserve"> executa outras muitas macaquices,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estando</w:t>
      </w:r>
      <w:proofErr w:type="gramEnd"/>
      <w:r w:rsidRPr="00731273">
        <w:rPr>
          <w:rFonts w:ascii="Arial" w:hAnsi="Arial" w:cs="Arial"/>
          <w:i/>
        </w:rPr>
        <w:t xml:space="preserve"> em parte onde o mundo as veja.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>Assim o nosso chefe, que procura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r w:rsidRPr="00731273">
        <w:rPr>
          <w:rFonts w:ascii="Arial" w:hAnsi="Arial" w:cs="Arial"/>
          <w:i/>
        </w:rPr>
        <w:t xml:space="preserve"> </w:t>
      </w:r>
      <w:proofErr w:type="gramStart"/>
      <w:r w:rsidRPr="00731273">
        <w:rPr>
          <w:rFonts w:ascii="Arial" w:hAnsi="Arial" w:cs="Arial"/>
          <w:i/>
        </w:rPr>
        <w:t>mostrar</w:t>
      </w:r>
      <w:proofErr w:type="gramEnd"/>
      <w:r w:rsidRPr="00731273">
        <w:rPr>
          <w:rFonts w:ascii="Arial" w:hAnsi="Arial" w:cs="Arial"/>
          <w:i/>
        </w:rPr>
        <w:t xml:space="preserve">-se compassivo, não descansa </w:t>
      </w:r>
    </w:p>
    <w:p w:rsidR="00685CEB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com</w:t>
      </w:r>
      <w:proofErr w:type="gramEnd"/>
      <w:r w:rsidRPr="00731273">
        <w:rPr>
          <w:rFonts w:ascii="Arial" w:hAnsi="Arial" w:cs="Arial"/>
          <w:i/>
        </w:rPr>
        <w:t xml:space="preserve"> estas poucas obras: passa a dar-nos </w:t>
      </w:r>
    </w:p>
    <w:p w:rsidR="00294A34" w:rsidRPr="00731273" w:rsidRDefault="00294A34" w:rsidP="00731273">
      <w:pPr>
        <w:spacing w:line="240" w:lineRule="auto"/>
        <w:jc w:val="both"/>
        <w:rPr>
          <w:rFonts w:ascii="Arial" w:hAnsi="Arial" w:cs="Arial"/>
          <w:i/>
        </w:rPr>
      </w:pPr>
      <w:proofErr w:type="gramStart"/>
      <w:r w:rsidRPr="00731273">
        <w:rPr>
          <w:rFonts w:ascii="Arial" w:hAnsi="Arial" w:cs="Arial"/>
          <w:i/>
        </w:rPr>
        <w:t>da</w:t>
      </w:r>
      <w:proofErr w:type="gramEnd"/>
      <w:r w:rsidRPr="00731273">
        <w:rPr>
          <w:rFonts w:ascii="Arial" w:hAnsi="Arial" w:cs="Arial"/>
          <w:i/>
        </w:rPr>
        <w:t xml:space="preserve"> sua compaixão maiores provas.</w:t>
      </w:r>
    </w:p>
    <w:p w:rsidR="00685CEB" w:rsidRPr="00731273" w:rsidRDefault="00685CEB" w:rsidP="00731273">
      <w:pPr>
        <w:spacing w:line="240" w:lineRule="auto"/>
        <w:jc w:val="both"/>
        <w:rPr>
          <w:rFonts w:ascii="Arial" w:hAnsi="Arial" w:cs="Arial"/>
          <w:i/>
        </w:rPr>
      </w:pPr>
    </w:p>
    <w:p w:rsidR="00294A34" w:rsidRPr="00731273" w:rsidRDefault="00731273" w:rsidP="00731273">
      <w:pPr>
        <w:spacing w:line="360" w:lineRule="auto"/>
        <w:jc w:val="right"/>
        <w:rPr>
          <w:rFonts w:ascii="Arial" w:hAnsi="Arial" w:cs="Arial"/>
          <w:sz w:val="20"/>
        </w:rPr>
      </w:pPr>
      <w:r w:rsidRPr="00731273">
        <w:rPr>
          <w:rFonts w:ascii="Arial" w:hAnsi="Arial" w:cs="Arial"/>
          <w:sz w:val="20"/>
        </w:rPr>
        <w:t>(</w:t>
      </w:r>
      <w:r w:rsidR="00294A34" w:rsidRPr="00731273">
        <w:rPr>
          <w:rFonts w:ascii="Arial" w:hAnsi="Arial" w:cs="Arial"/>
          <w:sz w:val="20"/>
        </w:rPr>
        <w:t>GONZAGA, Tomás Antônio. Cartas chilenas. In:</w:t>
      </w:r>
      <w:r w:rsidR="00C92C4F" w:rsidRPr="00731273">
        <w:rPr>
          <w:rFonts w:ascii="Arial" w:hAnsi="Arial" w:cs="Arial"/>
          <w:sz w:val="20"/>
        </w:rPr>
        <w:t xml:space="preserve"> PROENÇA FILHO, </w:t>
      </w:r>
      <w:proofErr w:type="spellStart"/>
      <w:r w:rsidR="00C92C4F" w:rsidRPr="00731273">
        <w:rPr>
          <w:rFonts w:ascii="Arial" w:hAnsi="Arial" w:cs="Arial"/>
          <w:sz w:val="20"/>
        </w:rPr>
        <w:t>Domí</w:t>
      </w:r>
      <w:r w:rsidR="00294A34" w:rsidRPr="00731273">
        <w:rPr>
          <w:rFonts w:ascii="Arial" w:hAnsi="Arial" w:cs="Arial"/>
          <w:sz w:val="20"/>
        </w:rPr>
        <w:t>cio</w:t>
      </w:r>
      <w:proofErr w:type="spellEnd"/>
      <w:r w:rsidR="00294A34" w:rsidRPr="00731273">
        <w:rPr>
          <w:rFonts w:ascii="Arial" w:hAnsi="Arial" w:cs="Arial"/>
          <w:sz w:val="20"/>
        </w:rPr>
        <w:t xml:space="preserve"> (Org.). A poesia dos inconfidentes. Rio de Janeiro: Aguilar, 1996. p. 806. (Fragmento).</w:t>
      </w:r>
      <w:r w:rsidRPr="00731273">
        <w:rPr>
          <w:rFonts w:ascii="Arial" w:hAnsi="Arial" w:cs="Arial"/>
          <w:sz w:val="20"/>
        </w:rPr>
        <w:t>)</w:t>
      </w:r>
    </w:p>
    <w:p w:rsidR="00731273" w:rsidRDefault="00731273" w:rsidP="00731273">
      <w:pPr>
        <w:spacing w:line="360" w:lineRule="auto"/>
        <w:jc w:val="both"/>
        <w:rPr>
          <w:rFonts w:ascii="Arial" w:hAnsi="Arial" w:cs="Arial"/>
          <w:b/>
        </w:rPr>
      </w:pPr>
    </w:p>
    <w:p w:rsidR="00294A34" w:rsidRPr="00731273" w:rsidRDefault="00294A34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Outros árcades</w:t>
      </w:r>
    </w:p>
    <w:p w:rsidR="00294A34" w:rsidRPr="00731273" w:rsidRDefault="00294A34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Silva Alvarenga</w:t>
      </w:r>
    </w:p>
    <w:p w:rsidR="00294A34" w:rsidRPr="00731273" w:rsidRDefault="00294A34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Manuel Inácio da Silva Alvarenga (1749-1814) destacou-se pelo lirismo de sua obra. Escreveu várias composições dedicadas à sua musa, </w:t>
      </w:r>
      <w:proofErr w:type="spellStart"/>
      <w:r w:rsidRPr="00731273">
        <w:rPr>
          <w:rFonts w:ascii="Arial" w:hAnsi="Arial" w:cs="Arial"/>
        </w:rPr>
        <w:t>Glaura</w:t>
      </w:r>
      <w:proofErr w:type="spellEnd"/>
      <w:r w:rsidRPr="00731273">
        <w:rPr>
          <w:rFonts w:ascii="Arial" w:hAnsi="Arial" w:cs="Arial"/>
        </w:rPr>
        <w:t xml:space="preserve">. Utilizou-se basicamente de dois tipos de composição: o madrigal (de origem italiana) e o rondó (francês), que o poeta adaptou à sensibilidade e ao </w:t>
      </w:r>
      <w:proofErr w:type="gramStart"/>
      <w:r w:rsidRPr="00731273">
        <w:rPr>
          <w:rFonts w:ascii="Arial" w:hAnsi="Arial" w:cs="Arial"/>
        </w:rPr>
        <w:t>ritmo brasileiros</w:t>
      </w:r>
      <w:proofErr w:type="gramEnd"/>
      <w:r w:rsidRPr="00731273">
        <w:rPr>
          <w:rFonts w:ascii="Arial" w:hAnsi="Arial" w:cs="Arial"/>
        </w:rPr>
        <w:t>.</w:t>
      </w:r>
    </w:p>
    <w:p w:rsidR="00294A34" w:rsidRPr="00731273" w:rsidRDefault="00294A34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Os épicos árcades</w:t>
      </w:r>
    </w:p>
    <w:p w:rsidR="00731273" w:rsidRDefault="00294A34" w:rsidP="00731273">
      <w:pPr>
        <w:spacing w:line="360" w:lineRule="auto"/>
        <w:ind w:firstLine="708"/>
        <w:jc w:val="both"/>
        <w:rPr>
          <w:rFonts w:ascii="Arial" w:hAnsi="Arial" w:cs="Arial"/>
        </w:rPr>
      </w:pPr>
      <w:r w:rsidRPr="00731273">
        <w:rPr>
          <w:rFonts w:ascii="Arial" w:hAnsi="Arial" w:cs="Arial"/>
        </w:rPr>
        <w:t xml:space="preserve">Durante o Arcadismo brasileiro, dois poemas épicos foram escritos: O </w:t>
      </w:r>
      <w:proofErr w:type="spellStart"/>
      <w:r w:rsidRPr="00731273">
        <w:rPr>
          <w:rFonts w:ascii="Arial" w:hAnsi="Arial" w:cs="Arial"/>
        </w:rPr>
        <w:t>Uraguai</w:t>
      </w:r>
      <w:proofErr w:type="spellEnd"/>
      <w:r w:rsidRPr="00731273">
        <w:rPr>
          <w:rFonts w:ascii="Arial" w:hAnsi="Arial" w:cs="Arial"/>
        </w:rPr>
        <w:t>, de José Basílio da Gama, e Caramuru, do frei José de Santa Rita Durão. Nas duas obras, podemos identificar o embrião dos símbolos da nacionalidade que povoarão os textos românticos: a natureza exuberante e os índios valorosos.</w:t>
      </w:r>
    </w:p>
    <w:p w:rsidR="00731273" w:rsidRDefault="00731273" w:rsidP="00731273">
      <w:pPr>
        <w:spacing w:line="360" w:lineRule="auto"/>
        <w:jc w:val="both"/>
        <w:rPr>
          <w:rFonts w:ascii="Arial" w:hAnsi="Arial" w:cs="Arial"/>
          <w:b/>
        </w:rPr>
      </w:pPr>
    </w:p>
    <w:p w:rsidR="00731273" w:rsidRPr="00731273" w:rsidRDefault="00731273" w:rsidP="00731273">
      <w:pPr>
        <w:spacing w:line="360" w:lineRule="auto"/>
        <w:jc w:val="both"/>
        <w:rPr>
          <w:rFonts w:ascii="Arial" w:hAnsi="Arial" w:cs="Arial"/>
          <w:b/>
        </w:rPr>
      </w:pPr>
      <w:r w:rsidRPr="00731273">
        <w:rPr>
          <w:rFonts w:ascii="Arial" w:hAnsi="Arial" w:cs="Arial"/>
          <w:b/>
        </w:rPr>
        <w:t>Referência Bibliográfica</w:t>
      </w:r>
    </w:p>
    <w:p w:rsidR="00731273" w:rsidRPr="00731273" w:rsidRDefault="00731273" w:rsidP="00731273">
      <w:pPr>
        <w:spacing w:line="360" w:lineRule="auto"/>
        <w:jc w:val="both"/>
        <w:rPr>
          <w:rFonts w:ascii="Arial" w:hAnsi="Arial" w:cs="Arial"/>
          <w:sz w:val="20"/>
        </w:rPr>
      </w:pPr>
      <w:r w:rsidRPr="00731273">
        <w:rPr>
          <w:rFonts w:ascii="Arial" w:hAnsi="Arial" w:cs="Arial"/>
          <w:sz w:val="20"/>
        </w:rPr>
        <w:t xml:space="preserve">ABAURRE, M. L. M. e PONTARA, M. </w:t>
      </w:r>
      <w:r w:rsidRPr="00731273">
        <w:rPr>
          <w:rFonts w:ascii="Arial" w:hAnsi="Arial" w:cs="Arial"/>
          <w:i/>
          <w:sz w:val="20"/>
        </w:rPr>
        <w:t>Literatura Brasileira</w:t>
      </w:r>
      <w:r w:rsidRPr="00731273">
        <w:rPr>
          <w:rFonts w:ascii="Arial" w:hAnsi="Arial" w:cs="Arial"/>
          <w:sz w:val="20"/>
        </w:rPr>
        <w:t xml:space="preserve">. Ed. Moderna. São Paulo. </w:t>
      </w:r>
    </w:p>
    <w:sectPr w:rsidR="00731273" w:rsidRPr="00731273" w:rsidSect="00EE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savePreviewPicture/>
  <w:compat/>
  <w:rsids>
    <w:rsidRoot w:val="00864AC1"/>
    <w:rsid w:val="00294A34"/>
    <w:rsid w:val="002C7D60"/>
    <w:rsid w:val="003A3E03"/>
    <w:rsid w:val="00505D0A"/>
    <w:rsid w:val="0064197E"/>
    <w:rsid w:val="006560E1"/>
    <w:rsid w:val="00685CEB"/>
    <w:rsid w:val="006C3284"/>
    <w:rsid w:val="006D08BF"/>
    <w:rsid w:val="006F04F7"/>
    <w:rsid w:val="00731273"/>
    <w:rsid w:val="007D1210"/>
    <w:rsid w:val="00864AC1"/>
    <w:rsid w:val="00AD69D0"/>
    <w:rsid w:val="00B15CD0"/>
    <w:rsid w:val="00BF4C8E"/>
    <w:rsid w:val="00C22625"/>
    <w:rsid w:val="00C92C4F"/>
    <w:rsid w:val="00E76466"/>
    <w:rsid w:val="00EE475E"/>
    <w:rsid w:val="00F839A4"/>
    <w:rsid w:val="00FE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5E"/>
    <w:rPr>
      <w:rFonts w:cstheme="minorBidi"/>
    </w:rPr>
  </w:style>
  <w:style w:type="paragraph" w:styleId="Ttulo1">
    <w:name w:val="heading 1"/>
    <w:basedOn w:val="Normal"/>
    <w:next w:val="Normal"/>
    <w:link w:val="Ttulo1Char"/>
    <w:uiPriority w:val="9"/>
    <w:qFormat/>
    <w:rsid w:val="00864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64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864AC1"/>
    <w:pPr>
      <w:spacing w:after="0" w:line="240" w:lineRule="auto"/>
    </w:pPr>
    <w:rPr>
      <w:rFonts w:cstheme="minorBidi"/>
    </w:rPr>
  </w:style>
  <w:style w:type="paragraph" w:styleId="PargrafodaLista">
    <w:name w:val="List Paragraph"/>
    <w:basedOn w:val="Normal"/>
    <w:uiPriority w:val="34"/>
    <w:qFormat/>
    <w:rsid w:val="00656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3971</Words>
  <Characters>21226</Characters>
  <Application>Microsoft Office Word</Application>
  <DocSecurity>0</DocSecurity>
  <Lines>176</Lines>
  <Paragraphs>50</Paragraphs>
  <ScaleCrop>false</ScaleCrop>
  <Company>Acer</Company>
  <LinksUpToDate>false</LinksUpToDate>
  <CharactersWithSpaces>25147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Professores</cp:lastModifiedBy>
  <cp:revision>2</cp:revision>
  <dcterms:created xsi:type="dcterms:W3CDTF">2011-05-17T11:23:00Z</dcterms:created>
  <dcterms:modified xsi:type="dcterms:W3CDTF">2011-05-17T11:23:00Z</dcterms:modified>
</cp:coreProperties>
</file>